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3122" w14:textId="77777777" w:rsidR="00AA3594" w:rsidRDefault="00AA3594">
      <w:pPr>
        <w:widowControl/>
        <w:jc w:val="left"/>
        <w:rPr>
          <w:rFonts w:ascii="HGｺﾞｼｯｸM" w:eastAsia="HGｺﾞｼｯｸM" w:hAnsiTheme="minorEastAsia"/>
          <w:sz w:val="22"/>
        </w:rPr>
      </w:pPr>
      <w:bookmarkStart w:id="0" w:name="_GoBack"/>
      <w:bookmarkEnd w:id="0"/>
    </w:p>
    <w:p w14:paraId="702EE63A" w14:textId="77777777" w:rsidR="00AA3594" w:rsidRPr="00B41E5D" w:rsidRDefault="00AA3594" w:rsidP="00AA3594">
      <w:pPr>
        <w:jc w:val="center"/>
        <w:rPr>
          <w:rFonts w:ascii="HGｺﾞｼｯｸM" w:eastAsia="HGｺﾞｼｯｸM" w:hAnsiTheme="minorEastAsia"/>
          <w:sz w:val="22"/>
        </w:rPr>
      </w:pPr>
      <w:r w:rsidRPr="00B41E5D">
        <w:rPr>
          <w:rFonts w:ascii="HGｺﾞｼｯｸM" w:eastAsia="HGｺﾞｼｯｸM" w:hAnsiTheme="minorEastAsia" w:hint="eastAsia"/>
          <w:sz w:val="22"/>
        </w:rPr>
        <w:t>山口県ロービジョン</w:t>
      </w:r>
      <w:r w:rsidR="00227A46" w:rsidRPr="00B41E5D">
        <w:rPr>
          <w:rFonts w:ascii="HGｺﾞｼｯｸM" w:eastAsia="HGｺﾞｼｯｸM" w:hAnsiTheme="minorEastAsia" w:hint="eastAsia"/>
          <w:sz w:val="22"/>
        </w:rPr>
        <w:t>ケア</w:t>
      </w:r>
      <w:r w:rsidR="00952CBC" w:rsidRPr="00B41E5D">
        <w:rPr>
          <w:rFonts w:ascii="HGｺﾞｼｯｸM" w:eastAsia="HGｺﾞｼｯｸM" w:hAnsiTheme="minorEastAsia" w:hint="eastAsia"/>
          <w:sz w:val="22"/>
        </w:rPr>
        <w:t>ネットワーク会則</w:t>
      </w:r>
    </w:p>
    <w:p w14:paraId="52432918" w14:textId="77777777" w:rsidR="00AA3594" w:rsidRPr="00AA3594" w:rsidRDefault="00AA3594" w:rsidP="00AA3594">
      <w:pPr>
        <w:rPr>
          <w:rFonts w:ascii="HGｺﾞｼｯｸM" w:eastAsia="HGｺﾞｼｯｸM" w:hAnsiTheme="minorEastAsia"/>
          <w:sz w:val="22"/>
        </w:rPr>
      </w:pPr>
    </w:p>
    <w:p w14:paraId="758C5874"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第1条〔名称〕</w:t>
      </w:r>
    </w:p>
    <w:p w14:paraId="242A5912" w14:textId="77777777" w:rsidR="00AA3594" w:rsidRPr="00B41E5D" w:rsidRDefault="00AA3594" w:rsidP="00AA3594">
      <w:pPr>
        <w:rPr>
          <w:rFonts w:ascii="HGｺﾞｼｯｸM" w:eastAsia="HGｺﾞｼｯｸM" w:hAnsiTheme="minorEastAsia"/>
          <w:sz w:val="22"/>
        </w:rPr>
      </w:pPr>
      <w:r w:rsidRPr="00B41E5D">
        <w:rPr>
          <w:rFonts w:ascii="HGｺﾞｼｯｸM" w:eastAsia="HGｺﾞｼｯｸM" w:hAnsiTheme="minorEastAsia" w:hint="eastAsia"/>
          <w:sz w:val="22"/>
        </w:rPr>
        <w:t>本会は、山口県ロービジョン</w:t>
      </w:r>
      <w:r w:rsidR="00227A46" w:rsidRPr="00B41E5D">
        <w:rPr>
          <w:rFonts w:ascii="HGｺﾞｼｯｸM" w:eastAsia="HGｺﾞｼｯｸM" w:hAnsiTheme="minorEastAsia" w:hint="eastAsia"/>
          <w:sz w:val="22"/>
        </w:rPr>
        <w:t>ケア</w:t>
      </w:r>
      <w:r w:rsidR="00B41E5D" w:rsidRPr="00B41E5D">
        <w:rPr>
          <w:rFonts w:ascii="HGｺﾞｼｯｸM" w:eastAsia="HGｺﾞｼｯｸM" w:hAnsiTheme="minorEastAsia" w:hint="eastAsia"/>
          <w:sz w:val="22"/>
        </w:rPr>
        <w:t>ネットワーク</w:t>
      </w:r>
      <w:r w:rsidRPr="00B41E5D">
        <w:rPr>
          <w:rFonts w:ascii="HGｺﾞｼｯｸM" w:eastAsia="HGｺﾞｼｯｸM" w:hAnsiTheme="minorEastAsia" w:hint="eastAsia"/>
          <w:sz w:val="22"/>
        </w:rPr>
        <w:t>(以下「本会」)と称する。</w:t>
      </w:r>
    </w:p>
    <w:p w14:paraId="07A7D5FE" w14:textId="77777777" w:rsidR="00AA3594" w:rsidRPr="00AA3594" w:rsidRDefault="00AA3594" w:rsidP="00AA3594">
      <w:pPr>
        <w:rPr>
          <w:rFonts w:ascii="HGｺﾞｼｯｸM" w:eastAsia="HGｺﾞｼｯｸM" w:hAnsiTheme="minorEastAsia"/>
          <w:sz w:val="22"/>
        </w:rPr>
      </w:pPr>
    </w:p>
    <w:p w14:paraId="4CC92B91"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第2条〔目的〕</w:t>
      </w:r>
    </w:p>
    <w:p w14:paraId="5C993FA7"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本会は、山口県内における見えない・見えづらい方の自立および社会参加を促進しQuality of life (QOL)を向上するため、医療、教育、福祉、行政および視覚障害当事者団体が相互に緊密な連携を行い、支援をより充実させることを目的とする。</w:t>
      </w:r>
    </w:p>
    <w:p w14:paraId="7E2BCBAC" w14:textId="77777777" w:rsidR="00AA3594" w:rsidRPr="00AA3594" w:rsidRDefault="00AA3594" w:rsidP="00AA3594">
      <w:pPr>
        <w:rPr>
          <w:rFonts w:ascii="HGｺﾞｼｯｸM" w:eastAsia="HGｺﾞｼｯｸM" w:hAnsiTheme="minorEastAsia"/>
          <w:sz w:val="22"/>
        </w:rPr>
      </w:pPr>
    </w:p>
    <w:p w14:paraId="713175C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第3条〔事業〕</w:t>
      </w:r>
    </w:p>
    <w:p w14:paraId="11811E1B"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本会は、前条の目的達成のために次の事業を行う。</w:t>
      </w:r>
    </w:p>
    <w:p w14:paraId="216CA330"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(1) 見えない・見えづらい方を支援するための情報提供（特に、ロービジョンケア紹介リーフレットの作成、発行、運営）</w:t>
      </w:r>
    </w:p>
    <w:p w14:paraId="5FBD36D0"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(2) 構成団体相互の連携による支援事業の円滑な推進</w:t>
      </w:r>
    </w:p>
    <w:p w14:paraId="78ECA340"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(3) 構成団体相互の情報交換</w:t>
      </w:r>
    </w:p>
    <w:p w14:paraId="293FB85A"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(4) その他、本会の目的達成に必要と認める事業</w:t>
      </w:r>
    </w:p>
    <w:p w14:paraId="0C900FF8" w14:textId="77777777" w:rsidR="00AA3594" w:rsidRPr="00AA3594" w:rsidRDefault="00AA3594" w:rsidP="00AA3594">
      <w:pPr>
        <w:rPr>
          <w:rFonts w:ascii="HGｺﾞｼｯｸM" w:eastAsia="HGｺﾞｼｯｸM" w:hAnsiTheme="minorEastAsia"/>
          <w:sz w:val="22"/>
        </w:rPr>
      </w:pPr>
    </w:p>
    <w:p w14:paraId="0DC14436"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第4条〔構成団体〕</w:t>
      </w:r>
    </w:p>
    <w:p w14:paraId="4A62780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本会の構成団体は、細則に定める。</w:t>
      </w:r>
    </w:p>
    <w:p w14:paraId="3EA4598C" w14:textId="5B4F9CB9"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構成団体は、第2条本会目的達成のために各分野での支援を通じて連携協力する。</w:t>
      </w:r>
    </w:p>
    <w:p w14:paraId="420C2CFF" w14:textId="77777777" w:rsidR="00AA3594" w:rsidRPr="0063207C" w:rsidRDefault="00AA3594" w:rsidP="00AA3594">
      <w:pPr>
        <w:rPr>
          <w:rFonts w:ascii="HGｺﾞｼｯｸM" w:eastAsia="HGｺﾞｼｯｸM" w:hAnsiTheme="minorEastAsia"/>
          <w:sz w:val="22"/>
        </w:rPr>
      </w:pPr>
      <w:r w:rsidRPr="0063207C">
        <w:rPr>
          <w:rFonts w:ascii="HGｺﾞｼｯｸM" w:eastAsia="HGｺﾞｼｯｸM" w:hAnsiTheme="minorEastAsia" w:hint="eastAsia"/>
          <w:sz w:val="22"/>
        </w:rPr>
        <w:t>第1項に加え、以下の関係</w:t>
      </w:r>
      <w:r w:rsidR="004E339E" w:rsidRPr="0063207C">
        <w:rPr>
          <w:rFonts w:ascii="HGｺﾞｼｯｸM" w:eastAsia="HGｺﾞｼｯｸM" w:hAnsiTheme="minorEastAsia" w:hint="eastAsia"/>
          <w:sz w:val="22"/>
        </w:rPr>
        <w:t>機関・団体</w:t>
      </w:r>
      <w:r w:rsidRPr="0063207C">
        <w:rPr>
          <w:rFonts w:ascii="HGｺﾞｼｯｸM" w:eastAsia="HGｺﾞｼｯｸM" w:hAnsiTheme="minorEastAsia" w:hint="eastAsia"/>
          <w:sz w:val="22"/>
        </w:rPr>
        <w:t xml:space="preserve">との連携を図る。 </w:t>
      </w:r>
    </w:p>
    <w:p w14:paraId="68270402" w14:textId="77777777" w:rsidR="00AA3594" w:rsidRPr="0063207C" w:rsidRDefault="00B41E5D" w:rsidP="00AA3594">
      <w:pPr>
        <w:ind w:firstLineChars="100" w:firstLine="220"/>
        <w:rPr>
          <w:rFonts w:ascii="HGｺﾞｼｯｸM" w:eastAsia="HGｺﾞｼｯｸM" w:hAnsiTheme="minorEastAsia"/>
          <w:kern w:val="0"/>
          <w:sz w:val="22"/>
        </w:rPr>
      </w:pPr>
      <w:r w:rsidRPr="0063207C">
        <w:rPr>
          <w:rFonts w:ascii="HGｺﾞｼｯｸM" w:eastAsia="HGｺﾞｼｯｸM" w:hAnsiTheme="minorEastAsia" w:hint="eastAsia"/>
          <w:kern w:val="0"/>
          <w:sz w:val="22"/>
        </w:rPr>
        <w:t>山口県健康福祉部障害者支援課・山口県点字図書館</w:t>
      </w:r>
    </w:p>
    <w:p w14:paraId="3BD1A49B" w14:textId="16147DB7" w:rsidR="0016062D" w:rsidRPr="0063207C" w:rsidRDefault="004B74A4" w:rsidP="00AA3594">
      <w:pPr>
        <w:ind w:firstLineChars="100" w:firstLine="220"/>
        <w:rPr>
          <w:rFonts w:ascii="HGｺﾞｼｯｸM" w:eastAsia="HGｺﾞｼｯｸM" w:hAnsiTheme="minorEastAsia"/>
          <w:sz w:val="22"/>
        </w:rPr>
      </w:pPr>
      <w:r>
        <w:rPr>
          <w:rFonts w:ascii="HGｺﾞｼｯｸM" w:eastAsia="HGｺﾞｼｯｸM" w:hAnsiTheme="minorEastAsia" w:hint="eastAsia"/>
          <w:sz w:val="22"/>
        </w:rPr>
        <w:t>山口県教育委員会</w:t>
      </w:r>
    </w:p>
    <w:p w14:paraId="6C8E6311" w14:textId="65BCBEB3" w:rsidR="00AA3594" w:rsidRDefault="00AA3594" w:rsidP="00AA3594">
      <w:pPr>
        <w:ind w:firstLineChars="100" w:firstLine="220"/>
        <w:rPr>
          <w:rFonts w:ascii="HGｺﾞｼｯｸM" w:eastAsia="HGｺﾞｼｯｸM" w:hAnsiTheme="minorEastAsia"/>
          <w:sz w:val="22"/>
        </w:rPr>
      </w:pPr>
      <w:r w:rsidRPr="0063207C">
        <w:rPr>
          <w:rFonts w:ascii="HGｺﾞｼｯｸM" w:eastAsia="HGｺﾞｼｯｸM" w:hAnsiTheme="minorEastAsia" w:hint="eastAsia"/>
          <w:sz w:val="22"/>
        </w:rPr>
        <w:t>山口労働局</w:t>
      </w:r>
    </w:p>
    <w:p w14:paraId="14ECBAF6" w14:textId="5E60A286" w:rsidR="000F0000" w:rsidRPr="0063207C" w:rsidRDefault="000F0000" w:rsidP="00AA3594">
      <w:pPr>
        <w:ind w:firstLineChars="100" w:firstLine="220"/>
        <w:rPr>
          <w:rFonts w:ascii="HGｺﾞｼｯｸM" w:eastAsia="HGｺﾞｼｯｸM" w:hAnsiTheme="minorEastAsia"/>
          <w:sz w:val="22"/>
        </w:rPr>
      </w:pPr>
      <w:r>
        <w:rPr>
          <w:rFonts w:ascii="HGｺﾞｼｯｸM" w:eastAsia="HGｺﾞｼｯｸM" w:hAnsiTheme="minorEastAsia" w:hint="eastAsia"/>
          <w:sz w:val="22"/>
        </w:rPr>
        <w:t>山口障害者職業センター</w:t>
      </w:r>
    </w:p>
    <w:p w14:paraId="79D4E6CD" w14:textId="77A73C2F" w:rsidR="000F0000" w:rsidRPr="0063207C" w:rsidRDefault="0063207C" w:rsidP="000F0000">
      <w:pPr>
        <w:ind w:firstLineChars="100" w:firstLine="220"/>
        <w:rPr>
          <w:rFonts w:ascii="HGｺﾞｼｯｸM" w:eastAsia="HGｺﾞｼｯｸM" w:hAnsiTheme="minorEastAsia"/>
          <w:sz w:val="22"/>
        </w:rPr>
      </w:pPr>
      <w:r w:rsidRPr="0063207C">
        <w:rPr>
          <w:rFonts w:ascii="HGｺﾞｼｯｸM" w:eastAsia="HGｺﾞｼｯｸM" w:hAnsiTheme="minorEastAsia" w:hint="eastAsia"/>
          <w:sz w:val="22"/>
        </w:rPr>
        <w:t>山口県社会福祉協議会</w:t>
      </w:r>
    </w:p>
    <w:p w14:paraId="2D7B83AE" w14:textId="77777777" w:rsidR="00AA3594" w:rsidRPr="00AA3594" w:rsidRDefault="00AA3594" w:rsidP="00AA3594">
      <w:pPr>
        <w:rPr>
          <w:rFonts w:ascii="HGｺﾞｼｯｸM" w:eastAsia="HGｺﾞｼｯｸM" w:hAnsiTheme="minorEastAsia"/>
          <w:sz w:val="22"/>
        </w:rPr>
      </w:pPr>
    </w:p>
    <w:p w14:paraId="76777177"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第5条〔役員及び任務〕</w:t>
      </w:r>
    </w:p>
    <w:p w14:paraId="5F48D877"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本会は、次の役員を置き、各々の任務を行う。</w:t>
      </w:r>
    </w:p>
    <w:p w14:paraId="08A53F5A"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(1)代表 1名</w:t>
      </w:r>
    </w:p>
    <w:p w14:paraId="467C054F"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本会を代表し、会務を総括する。</w:t>
      </w:r>
    </w:p>
    <w:p w14:paraId="1EE48895"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(2)副代表 2名</w:t>
      </w:r>
    </w:p>
    <w:p w14:paraId="405890A6"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代表を補佐し、代表に事故あるときは、会務を代行する。</w:t>
      </w:r>
    </w:p>
    <w:p w14:paraId="20B205F3" w14:textId="4B39F16F"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(3)</w:t>
      </w:r>
      <w:r w:rsidR="0063207C">
        <w:rPr>
          <w:rFonts w:ascii="HGｺﾞｼｯｸM" w:eastAsia="HGｺﾞｼｯｸM" w:hAnsiTheme="minorEastAsia" w:hint="eastAsia"/>
          <w:sz w:val="22"/>
        </w:rPr>
        <w:t>監査</w:t>
      </w:r>
      <w:r w:rsidRPr="00AA3594">
        <w:rPr>
          <w:rFonts w:ascii="HGｺﾞｼｯｸM" w:eastAsia="HGｺﾞｼｯｸM" w:hAnsiTheme="minorEastAsia" w:hint="eastAsia"/>
          <w:sz w:val="22"/>
        </w:rPr>
        <w:t xml:space="preserve"> 1名　</w:t>
      </w:r>
    </w:p>
    <w:p w14:paraId="689B065A"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会計及び会務執行の状況を監査する。</w:t>
      </w:r>
    </w:p>
    <w:p w14:paraId="1E4FAB0D" w14:textId="77777777" w:rsidR="00AA3594" w:rsidRPr="00AA3594" w:rsidRDefault="00AA3594" w:rsidP="00AA3594">
      <w:pPr>
        <w:rPr>
          <w:rFonts w:ascii="HGｺﾞｼｯｸM" w:eastAsia="HGｺﾞｼｯｸM" w:hAnsiTheme="minorEastAsia"/>
          <w:sz w:val="22"/>
        </w:rPr>
      </w:pPr>
    </w:p>
    <w:p w14:paraId="7161CAF7"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第6条〔運営委員及び任務〕</w:t>
      </w:r>
    </w:p>
    <w:p w14:paraId="4FB45D3E"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本会は、若干名の運営委員を置く。</w:t>
      </w:r>
    </w:p>
    <w:p w14:paraId="5569E292"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運営委員は運営会議等にて本会の運営を行い、構成団体相互の連携及び各団体での支援が円滑に実施できるように連絡調整する。</w:t>
      </w:r>
    </w:p>
    <w:p w14:paraId="5A25ED14" w14:textId="77777777" w:rsidR="00AA3594" w:rsidRPr="00AA3594" w:rsidRDefault="00AA3594" w:rsidP="00AA3594">
      <w:pPr>
        <w:rPr>
          <w:rFonts w:ascii="HGｺﾞｼｯｸM" w:eastAsia="HGｺﾞｼｯｸM" w:hAnsiTheme="minorEastAsia"/>
          <w:sz w:val="22"/>
        </w:rPr>
      </w:pPr>
    </w:p>
    <w:p w14:paraId="7C0503A2"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第7条〔相談役〕</w:t>
      </w:r>
    </w:p>
    <w:p w14:paraId="67696937"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1. 本会に相談役として構成団体以外の団体や本会の趣旨に賛同する個人を必要に応じて置くことができる。</w:t>
      </w:r>
    </w:p>
    <w:p w14:paraId="51F65D7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2. 相談役は、総会の承認を受けて代表が委嘱する。</w:t>
      </w:r>
    </w:p>
    <w:p w14:paraId="736D5D92"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3. 相談役は、代表の要請により総会に出席し、総会の要請に基づき意見を述べることができる。</w:t>
      </w:r>
    </w:p>
    <w:p w14:paraId="45ABB016" w14:textId="77777777" w:rsidR="00AA3594" w:rsidRPr="00AA3594" w:rsidRDefault="00AA3594" w:rsidP="00AA3594">
      <w:pPr>
        <w:rPr>
          <w:rFonts w:ascii="HGｺﾞｼｯｸM" w:eastAsia="HGｺﾞｼｯｸM" w:hAnsiTheme="minorEastAsia"/>
          <w:sz w:val="22"/>
        </w:rPr>
      </w:pPr>
    </w:p>
    <w:p w14:paraId="668F142E"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第8条〔役員・運営委員の任期〕</w:t>
      </w:r>
    </w:p>
    <w:p w14:paraId="1A0620E6"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本会の役員・運営委員の任期は2年とし、再任を妨げない。</w:t>
      </w:r>
    </w:p>
    <w:p w14:paraId="7828D884" w14:textId="77777777" w:rsidR="00AA3594" w:rsidRPr="00AA3594" w:rsidRDefault="00AA3594" w:rsidP="00AA3594">
      <w:pPr>
        <w:rPr>
          <w:rFonts w:ascii="HGｺﾞｼｯｸM" w:eastAsia="HGｺﾞｼｯｸM" w:hAnsiTheme="minorEastAsia"/>
          <w:sz w:val="22"/>
        </w:rPr>
      </w:pPr>
    </w:p>
    <w:p w14:paraId="52072C4C"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第9条〔役員・運営委員の選出〕</w:t>
      </w:r>
    </w:p>
    <w:p w14:paraId="783B529F"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本会の代表は、山口県眼科医会推薦の医師とする。</w:t>
      </w:r>
    </w:p>
    <w:p w14:paraId="16DD9700"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副代表は、山口県眼科医会推薦の医師1名と構成団体から1名とする。</w:t>
      </w:r>
    </w:p>
    <w:p w14:paraId="4DF68A94" w14:textId="279C26AD" w:rsidR="00AA3594" w:rsidRPr="00AA3594" w:rsidRDefault="00414E90" w:rsidP="00AA3594">
      <w:pPr>
        <w:rPr>
          <w:rFonts w:ascii="HGｺﾞｼｯｸM" w:eastAsia="HGｺﾞｼｯｸM" w:hAnsiTheme="minorEastAsia"/>
          <w:sz w:val="22"/>
        </w:rPr>
      </w:pPr>
      <w:r>
        <w:rPr>
          <w:rFonts w:ascii="HGｺﾞｼｯｸM" w:eastAsia="HGｺﾞｼｯｸM" w:hAnsiTheme="minorEastAsia" w:hint="eastAsia"/>
          <w:sz w:val="22"/>
        </w:rPr>
        <w:t>監査</w:t>
      </w:r>
      <w:r w:rsidR="00AA3594" w:rsidRPr="00AA3594">
        <w:rPr>
          <w:rFonts w:ascii="HGｺﾞｼｯｸM" w:eastAsia="HGｺﾞｼｯｸM" w:hAnsiTheme="minorEastAsia" w:hint="eastAsia"/>
          <w:sz w:val="22"/>
        </w:rPr>
        <w:t>は、構成団体から1名とする。</w:t>
      </w:r>
    </w:p>
    <w:p w14:paraId="062F36B9"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運営委員は、代表、副代表は兼務とし、その他は構成団体より推薦された者若干名とし、細則に定める。</w:t>
      </w:r>
    </w:p>
    <w:p w14:paraId="5C52FA59" w14:textId="77777777" w:rsidR="00AA3594" w:rsidRPr="00AA3594" w:rsidRDefault="00AA3594" w:rsidP="00AA3594">
      <w:pPr>
        <w:rPr>
          <w:rFonts w:ascii="HGｺﾞｼｯｸM" w:eastAsia="HGｺﾞｼｯｸM" w:hAnsiTheme="minorEastAsia"/>
          <w:sz w:val="22"/>
        </w:rPr>
      </w:pPr>
    </w:p>
    <w:p w14:paraId="765B0970"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第10条〔総会〕</w:t>
      </w:r>
    </w:p>
    <w:p w14:paraId="1D85F71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本会は、毎年1回、構成団体各1名以上の出席による総会を開催する。代表が必要と認めたときは、臨時総会を開催することができる。</w:t>
      </w:r>
    </w:p>
    <w:p w14:paraId="3765DCE4"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総会は次の事項を協議する。</w:t>
      </w:r>
    </w:p>
    <w:p w14:paraId="59D7E9FF"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(1)本会の事業に関する事項</w:t>
      </w:r>
    </w:p>
    <w:p w14:paraId="4B38CD4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(2)役員等の選出・承認に関する事項</w:t>
      </w:r>
    </w:p>
    <w:p w14:paraId="5D28F1D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(3)予算・決算に関する事項</w:t>
      </w:r>
    </w:p>
    <w:p w14:paraId="06D3A4E6"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(4)その他必要事項</w:t>
      </w:r>
    </w:p>
    <w:p w14:paraId="0069B778"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総会は、構成団体の2分の1以上の団体の出席を持って成立する。ただし、止むを得ないときは、委任状をもって出席にかえることができる。</w:t>
      </w:r>
    </w:p>
    <w:p w14:paraId="72B014A3" w14:textId="77777777" w:rsidR="00AA3594" w:rsidRPr="00AA3594" w:rsidRDefault="00AA3594" w:rsidP="00AA3594">
      <w:pPr>
        <w:rPr>
          <w:rFonts w:ascii="HGｺﾞｼｯｸM" w:eastAsia="HGｺﾞｼｯｸM" w:hAnsiTheme="minorEastAsia"/>
          <w:sz w:val="22"/>
        </w:rPr>
      </w:pPr>
    </w:p>
    <w:p w14:paraId="6814AB33"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第11条〔議長の選出〕</w:t>
      </w:r>
    </w:p>
    <w:p w14:paraId="7BF8A0A9"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総会の議長は、出席者の中から、その都度選出する。</w:t>
      </w:r>
    </w:p>
    <w:p w14:paraId="0C386B22" w14:textId="77777777" w:rsidR="00AA3594" w:rsidRPr="00AA3594" w:rsidRDefault="00AA3594" w:rsidP="00AA3594">
      <w:pPr>
        <w:rPr>
          <w:rFonts w:ascii="HGｺﾞｼｯｸM" w:eastAsia="HGｺﾞｼｯｸM" w:hAnsiTheme="minorEastAsia"/>
          <w:sz w:val="22"/>
        </w:rPr>
      </w:pPr>
    </w:p>
    <w:p w14:paraId="6B72B504"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第12条〔議決〕</w:t>
      </w:r>
    </w:p>
    <w:p w14:paraId="2A97471A"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総会における議決は、構成団体各1名により多数決とし、同数のときは議長の判断により決定する。なお、委任状は、総会出席者による議決に同意するものとして取り扱い、議決数には算入しない</w:t>
      </w:r>
      <w:r w:rsidR="00C35EC4">
        <w:rPr>
          <w:rFonts w:ascii="HGｺﾞｼｯｸM" w:eastAsia="HGｺﾞｼｯｸM" w:hAnsiTheme="minorEastAsia" w:hint="eastAsia"/>
          <w:sz w:val="22"/>
        </w:rPr>
        <w:t>。</w:t>
      </w:r>
    </w:p>
    <w:p w14:paraId="088F729C"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前項の規定にかかわらず、構成団体のすべてが書面または電磁的記録により同意の意思表示をしたときは、総会の決議があったものとみなす。</w:t>
      </w:r>
    </w:p>
    <w:p w14:paraId="022C8D10" w14:textId="77777777" w:rsidR="00AA3594" w:rsidRPr="00AA3594" w:rsidRDefault="00AA3594" w:rsidP="00AA3594">
      <w:pPr>
        <w:rPr>
          <w:rFonts w:ascii="HGｺﾞｼｯｸM" w:eastAsia="HGｺﾞｼｯｸM" w:hAnsiTheme="minorEastAsia"/>
          <w:sz w:val="22"/>
        </w:rPr>
      </w:pPr>
    </w:p>
    <w:p w14:paraId="022C4FBF"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第13条〔事務局〕</w:t>
      </w:r>
    </w:p>
    <w:p w14:paraId="78FBF6F3"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事務局は、やまぐちロービジョン勉強会に置く。</w:t>
      </w:r>
    </w:p>
    <w:p w14:paraId="753DD1B0"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事務局は、事務局長を1名置き、会務における事務を所管する。</w:t>
      </w:r>
    </w:p>
    <w:p w14:paraId="5FA24A97"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事務局に会計を1名置き、本会の会計を分掌する。</w:t>
      </w:r>
    </w:p>
    <w:p w14:paraId="70147438" w14:textId="77777777" w:rsidR="00AA3594" w:rsidRPr="00AA3594" w:rsidRDefault="00AA3594" w:rsidP="00AA3594">
      <w:pPr>
        <w:rPr>
          <w:rFonts w:ascii="HGｺﾞｼｯｸM" w:eastAsia="HGｺﾞｼｯｸM" w:hAnsiTheme="minorEastAsia"/>
          <w:sz w:val="22"/>
        </w:rPr>
      </w:pPr>
    </w:p>
    <w:p w14:paraId="5BBB81BA"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第14条〔会計〕</w:t>
      </w:r>
    </w:p>
    <w:p w14:paraId="436CA04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本会の会計は、本会の趣旨に賛同する個人及び団体等の寄附及び賛助金により運営する。</w:t>
      </w:r>
    </w:p>
    <w:p w14:paraId="394E7ABF"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本会の会計年度は毎年4月1日から翌年3月31日までとする。</w:t>
      </w:r>
    </w:p>
    <w:p w14:paraId="12C7C3E3" w14:textId="77777777" w:rsidR="00AA3594" w:rsidRPr="00AA3594" w:rsidRDefault="00AA3594" w:rsidP="00AA3594">
      <w:pPr>
        <w:rPr>
          <w:rFonts w:ascii="HGｺﾞｼｯｸM" w:eastAsia="HGｺﾞｼｯｸM" w:hAnsiTheme="minorEastAsia"/>
          <w:sz w:val="22"/>
        </w:rPr>
      </w:pPr>
    </w:p>
    <w:p w14:paraId="14B28E6B"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第</w:t>
      </w:r>
      <w:r w:rsidR="00A61305">
        <w:rPr>
          <w:rFonts w:ascii="HGｺﾞｼｯｸM" w:eastAsia="HGｺﾞｼｯｸM" w:hAnsiTheme="minorEastAsia" w:hint="eastAsia"/>
          <w:sz w:val="22"/>
        </w:rPr>
        <w:t>15</w:t>
      </w:r>
      <w:r w:rsidRPr="00AA3594">
        <w:rPr>
          <w:rFonts w:ascii="HGｺﾞｼｯｸM" w:eastAsia="HGｺﾞｼｯｸM" w:hAnsiTheme="minorEastAsia" w:hint="eastAsia"/>
          <w:sz w:val="22"/>
        </w:rPr>
        <w:t>条〔会則の改正〕</w:t>
      </w:r>
    </w:p>
    <w:p w14:paraId="210E6621"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本会の会則は、総会の議決を経て改廃する。</w:t>
      </w:r>
    </w:p>
    <w:p w14:paraId="4070CFDD" w14:textId="77777777" w:rsidR="00AA3594" w:rsidRPr="00AA3594" w:rsidRDefault="00AA3594" w:rsidP="00AA3594">
      <w:pPr>
        <w:rPr>
          <w:rFonts w:ascii="HGｺﾞｼｯｸM" w:eastAsia="HGｺﾞｼｯｸM" w:hAnsiTheme="minorEastAsia"/>
          <w:sz w:val="22"/>
        </w:rPr>
      </w:pPr>
    </w:p>
    <w:p w14:paraId="42E31CE3" w14:textId="77777777" w:rsidR="00AA3594" w:rsidRPr="0063207C" w:rsidRDefault="00AA3594" w:rsidP="00AA3594">
      <w:pPr>
        <w:rPr>
          <w:rFonts w:ascii="HGｺﾞｼｯｸM" w:eastAsia="HGｺﾞｼｯｸM" w:hAnsiTheme="minorEastAsia"/>
          <w:sz w:val="22"/>
        </w:rPr>
      </w:pPr>
      <w:r w:rsidRPr="0063207C">
        <w:rPr>
          <w:rFonts w:ascii="HGｺﾞｼｯｸM" w:eastAsia="HGｺﾞｼｯｸM" w:hAnsiTheme="minorEastAsia" w:hint="eastAsia"/>
          <w:sz w:val="22"/>
        </w:rPr>
        <w:t>細則 第1条</w:t>
      </w:r>
    </w:p>
    <w:p w14:paraId="1DD814DF" w14:textId="77777777" w:rsidR="00AA3594" w:rsidRPr="0063207C" w:rsidRDefault="00AA3594" w:rsidP="00AA3594">
      <w:pPr>
        <w:rPr>
          <w:rFonts w:ascii="HGｺﾞｼｯｸM" w:eastAsia="HGｺﾞｼｯｸM" w:hAnsiTheme="minorEastAsia"/>
          <w:sz w:val="22"/>
        </w:rPr>
      </w:pPr>
      <w:r w:rsidRPr="0063207C">
        <w:rPr>
          <w:rFonts w:ascii="HGｺﾞｼｯｸM" w:eastAsia="HGｺﾞｼｯｸM" w:hAnsiTheme="minorEastAsia" w:hint="eastAsia"/>
          <w:sz w:val="22"/>
        </w:rPr>
        <w:t>本会の構成団体は、次の</w:t>
      </w:r>
      <w:r w:rsidR="004E339E" w:rsidRPr="0063207C">
        <w:rPr>
          <w:rFonts w:ascii="HGｺﾞｼｯｸM" w:eastAsia="HGｺﾞｼｯｸM" w:hAnsiTheme="minorEastAsia" w:hint="eastAsia"/>
          <w:sz w:val="22"/>
        </w:rPr>
        <w:t>5</w:t>
      </w:r>
      <w:r w:rsidRPr="0063207C">
        <w:rPr>
          <w:rFonts w:ascii="HGｺﾞｼｯｸM" w:eastAsia="HGｺﾞｼｯｸM" w:hAnsiTheme="minorEastAsia" w:hint="eastAsia"/>
          <w:sz w:val="22"/>
        </w:rPr>
        <w:t>機関・施設・団体とする。</w:t>
      </w:r>
    </w:p>
    <w:p w14:paraId="05A571C7" w14:textId="77777777" w:rsidR="00AA3594" w:rsidRPr="0063207C" w:rsidRDefault="00AA3594" w:rsidP="00AA3594">
      <w:pPr>
        <w:ind w:firstLineChars="100" w:firstLine="220"/>
        <w:rPr>
          <w:rFonts w:ascii="HGｺﾞｼｯｸM" w:eastAsia="HGｺﾞｼｯｸM" w:hAnsiTheme="minorEastAsia"/>
          <w:sz w:val="22"/>
        </w:rPr>
      </w:pPr>
      <w:r w:rsidRPr="0063207C">
        <w:rPr>
          <w:rFonts w:ascii="HGｺﾞｼｯｸM" w:eastAsia="HGｺﾞｼｯｸM" w:hAnsiTheme="minorEastAsia" w:hint="eastAsia"/>
          <w:sz w:val="22"/>
        </w:rPr>
        <w:t>山口県眼科医会</w:t>
      </w:r>
    </w:p>
    <w:p w14:paraId="370A8CB3" w14:textId="77777777" w:rsidR="00AA3594" w:rsidRPr="0063207C" w:rsidRDefault="00AA3594" w:rsidP="00AA3594">
      <w:pPr>
        <w:ind w:firstLineChars="100" w:firstLine="220"/>
        <w:rPr>
          <w:rFonts w:ascii="HGｺﾞｼｯｸM" w:eastAsia="HGｺﾞｼｯｸM" w:hAnsiTheme="minorEastAsia"/>
          <w:sz w:val="22"/>
        </w:rPr>
      </w:pPr>
      <w:r w:rsidRPr="0063207C">
        <w:rPr>
          <w:rFonts w:ascii="HGｺﾞｼｯｸM" w:eastAsia="HGｺﾞｼｯｸM" w:hAnsiTheme="minorEastAsia" w:hint="eastAsia"/>
          <w:sz w:val="22"/>
        </w:rPr>
        <w:t>やまぐちロービジョン勉強会</w:t>
      </w:r>
    </w:p>
    <w:p w14:paraId="2AC48BB7" w14:textId="77777777" w:rsidR="00AA3594" w:rsidRPr="0063207C" w:rsidRDefault="00AA3594" w:rsidP="00AA3594">
      <w:pPr>
        <w:ind w:firstLineChars="100" w:firstLine="220"/>
        <w:rPr>
          <w:rFonts w:ascii="HGｺﾞｼｯｸM" w:eastAsia="HGｺﾞｼｯｸM" w:hAnsiTheme="minorEastAsia"/>
          <w:sz w:val="22"/>
        </w:rPr>
      </w:pPr>
      <w:r w:rsidRPr="0063207C">
        <w:rPr>
          <w:rFonts w:ascii="HGｺﾞｼｯｸM" w:eastAsia="HGｺﾞｼｯｸM" w:hAnsiTheme="minorEastAsia" w:hint="eastAsia"/>
          <w:sz w:val="22"/>
        </w:rPr>
        <w:t>山口大学大学院医学系研究科眼科学</w:t>
      </w:r>
    </w:p>
    <w:p w14:paraId="5130B968" w14:textId="70B60B24" w:rsidR="00AA3594" w:rsidRPr="0063207C" w:rsidRDefault="00BA51E9" w:rsidP="00AA3594">
      <w:pPr>
        <w:ind w:firstLineChars="100" w:firstLine="220"/>
        <w:rPr>
          <w:rFonts w:ascii="HGｺﾞｼｯｸM" w:eastAsia="HGｺﾞｼｯｸM" w:hAnsiTheme="minorEastAsia"/>
          <w:sz w:val="22"/>
        </w:rPr>
      </w:pPr>
      <w:r>
        <w:rPr>
          <w:rFonts w:ascii="HGｺﾞｼｯｸM" w:eastAsia="HGｺﾞｼｯｸM" w:hAnsiTheme="minorEastAsia" w:hint="eastAsia"/>
          <w:sz w:val="22"/>
        </w:rPr>
        <w:t>山口県視能訓練士</w:t>
      </w:r>
      <w:r w:rsidR="00AA3594" w:rsidRPr="0063207C">
        <w:rPr>
          <w:rFonts w:ascii="HGｺﾞｼｯｸM" w:eastAsia="HGｺﾞｼｯｸM" w:hAnsiTheme="minorEastAsia" w:hint="eastAsia"/>
          <w:sz w:val="22"/>
        </w:rPr>
        <w:t>会</w:t>
      </w:r>
    </w:p>
    <w:p w14:paraId="5545A106" w14:textId="77777777" w:rsidR="004E339E" w:rsidRPr="004E339E" w:rsidRDefault="004E339E" w:rsidP="004E339E">
      <w:pPr>
        <w:ind w:firstLineChars="100" w:firstLine="220"/>
        <w:rPr>
          <w:rFonts w:ascii="HGｺﾞｼｯｸM" w:eastAsia="HGｺﾞｼｯｸM" w:hAnsiTheme="minorEastAsia"/>
          <w:color w:val="FF0000"/>
          <w:sz w:val="22"/>
        </w:rPr>
      </w:pPr>
      <w:r w:rsidRPr="0063207C">
        <w:rPr>
          <w:rFonts w:ascii="HGｺﾞｼｯｸM" w:eastAsia="HGｺﾞｼｯｸM" w:hAnsiTheme="minorEastAsia" w:hint="eastAsia"/>
          <w:sz w:val="22"/>
        </w:rPr>
        <w:t>山口県盲人福祉協会</w:t>
      </w:r>
    </w:p>
    <w:p w14:paraId="6B3F3FA4" w14:textId="77777777" w:rsidR="00AA3594" w:rsidRPr="00AA3594" w:rsidRDefault="00AA3594" w:rsidP="00AA3594">
      <w:pPr>
        <w:rPr>
          <w:rFonts w:ascii="HGｺﾞｼｯｸM" w:eastAsia="HGｺﾞｼｯｸM" w:hAnsiTheme="minorEastAsia"/>
          <w:sz w:val="22"/>
        </w:rPr>
      </w:pPr>
    </w:p>
    <w:p w14:paraId="747955F5"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細則 第2条</w:t>
      </w:r>
    </w:p>
    <w:p w14:paraId="6DE3A10C"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本会の役員・運営委員が何らかの事情で任務を果たせない場合は代理の者を置くことができる。但し、会長の代理は副会長とする。</w:t>
      </w:r>
    </w:p>
    <w:p w14:paraId="50A62BBD" w14:textId="77777777" w:rsidR="00AA3594" w:rsidRPr="00AA3594" w:rsidRDefault="00AA3594" w:rsidP="00AA3594">
      <w:pPr>
        <w:rPr>
          <w:rFonts w:ascii="HGｺﾞｼｯｸM" w:eastAsia="HGｺﾞｼｯｸM" w:hAnsiTheme="minorEastAsia"/>
          <w:sz w:val="22"/>
        </w:rPr>
      </w:pPr>
    </w:p>
    <w:p w14:paraId="11E8DE89"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細則 第3条</w:t>
      </w:r>
    </w:p>
    <w:p w14:paraId="2DADDE53"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代表が認めた場合、運営委員でない者が相談役として運営委員会に参加できる。また、相談役は運営委員会の要請に基づき意見を述べることができる。</w:t>
      </w:r>
    </w:p>
    <w:p w14:paraId="0236E49B" w14:textId="77777777" w:rsidR="00AA3594" w:rsidRPr="00AA3594" w:rsidRDefault="00AA3594" w:rsidP="00AA3594">
      <w:pPr>
        <w:rPr>
          <w:rFonts w:ascii="HGｺﾞｼｯｸM" w:eastAsia="HGｺﾞｼｯｸM" w:hAnsiTheme="minorEastAsia"/>
          <w:sz w:val="22"/>
        </w:rPr>
      </w:pPr>
    </w:p>
    <w:p w14:paraId="0EECC89B"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細則 第4条</w:t>
      </w:r>
    </w:p>
    <w:p w14:paraId="2CD8A1ED"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細則の改正は運営委員会の承認によるものとする。</w:t>
      </w:r>
    </w:p>
    <w:p w14:paraId="0DC8D3BF" w14:textId="77777777" w:rsidR="00AA3594" w:rsidRPr="00AA3594" w:rsidRDefault="00AA3594" w:rsidP="00AA3594">
      <w:pPr>
        <w:rPr>
          <w:rFonts w:ascii="HGｺﾞｼｯｸM" w:eastAsia="HGｺﾞｼｯｸM" w:hAnsiTheme="minorEastAsia"/>
          <w:sz w:val="22"/>
        </w:rPr>
      </w:pPr>
    </w:p>
    <w:p w14:paraId="6C700746"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附則</w:t>
      </w:r>
    </w:p>
    <w:p w14:paraId="20D3EDCF" w14:textId="77777777" w:rsidR="00AA3594" w:rsidRPr="00AA3594" w:rsidRDefault="00AA3594" w:rsidP="00AA3594">
      <w:pPr>
        <w:rPr>
          <w:rFonts w:ascii="HGｺﾞｼｯｸM" w:eastAsia="HGｺﾞｼｯｸM" w:hAnsiTheme="minorEastAsia"/>
          <w:sz w:val="22"/>
        </w:rPr>
      </w:pPr>
      <w:r w:rsidRPr="00AA3594">
        <w:rPr>
          <w:rFonts w:ascii="HGｺﾞｼｯｸM" w:eastAsia="HGｺﾞｼｯｸM" w:hAnsiTheme="minorEastAsia" w:hint="eastAsia"/>
          <w:sz w:val="22"/>
        </w:rPr>
        <w:t>本会則は令和2年2月1日から施行する。</w:t>
      </w:r>
    </w:p>
    <w:p w14:paraId="7D56EEE5" w14:textId="77777777" w:rsidR="00AA3594" w:rsidRPr="00AA3594" w:rsidRDefault="00AA3594" w:rsidP="00AA3594">
      <w:pPr>
        <w:rPr>
          <w:rFonts w:ascii="HGｺﾞｼｯｸM" w:eastAsia="HGｺﾞｼｯｸM" w:hAnsiTheme="minorEastAsia"/>
          <w:sz w:val="22"/>
        </w:rPr>
      </w:pPr>
    </w:p>
    <w:p w14:paraId="0B17B916" w14:textId="77777777" w:rsidR="00AA3594" w:rsidRPr="00AA3594" w:rsidRDefault="00AA3594" w:rsidP="00AA3594">
      <w:pPr>
        <w:rPr>
          <w:rFonts w:ascii="HGｺﾞｼｯｸM" w:eastAsia="HGｺﾞｼｯｸM" w:hAnsiTheme="minorEastAsia"/>
          <w:sz w:val="22"/>
        </w:rPr>
      </w:pPr>
    </w:p>
    <w:p w14:paraId="28243811" w14:textId="77777777" w:rsidR="00AA3594" w:rsidRPr="00AA3594" w:rsidRDefault="00B41E5D" w:rsidP="00AA3594">
      <w:pPr>
        <w:rPr>
          <w:rFonts w:ascii="HGｺﾞｼｯｸM" w:eastAsia="HGｺﾞｼｯｸM" w:hAnsiTheme="minorEastAsia"/>
          <w:sz w:val="22"/>
        </w:rPr>
      </w:pPr>
      <w:r>
        <w:rPr>
          <w:rFonts w:ascii="HGｺﾞｼｯｸM" w:eastAsia="HGｺﾞｼｯｸM" w:hAnsiTheme="minorEastAsia" w:hint="eastAsia"/>
          <w:sz w:val="22"/>
        </w:rPr>
        <w:t>山口県ロービジョンネットワーク</w:t>
      </w:r>
    </w:p>
    <w:p w14:paraId="1087AB10" w14:textId="77777777" w:rsidR="00B92ABC" w:rsidRPr="00B41E5D" w:rsidRDefault="00AA3594" w:rsidP="00B92ABC">
      <w:pPr>
        <w:rPr>
          <w:rFonts w:ascii="HGｺﾞｼｯｸM" w:eastAsia="HGｺﾞｼｯｸM" w:hAnsiTheme="minorEastAsia"/>
          <w:sz w:val="22"/>
        </w:rPr>
      </w:pPr>
      <w:r w:rsidRPr="00B41E5D">
        <w:rPr>
          <w:rFonts w:ascii="HGｺﾞｼｯｸM" w:eastAsia="HGｺﾞｼｯｸM" w:hAnsiTheme="minorEastAsia" w:hint="eastAsia"/>
          <w:sz w:val="22"/>
        </w:rPr>
        <w:t xml:space="preserve">（事務局）やまぐちロービジョン勉強会　</w:t>
      </w:r>
    </w:p>
    <w:p w14:paraId="3FBA31D8" w14:textId="77777777" w:rsidR="00B92ABC" w:rsidRDefault="00B92ABC" w:rsidP="00B92ABC">
      <w:pPr>
        <w:rPr>
          <w:rFonts w:ascii="HGｺﾞｼｯｸM" w:eastAsia="HGｺﾞｼｯｸM" w:hAnsiTheme="minorEastAsia"/>
          <w:sz w:val="22"/>
        </w:rPr>
      </w:pPr>
      <w:r w:rsidRPr="00B41E5D">
        <w:rPr>
          <w:rFonts w:ascii="HGｺﾞｼｯｸM" w:eastAsia="HGｺﾞｼｯｸM" w:hAnsiTheme="minorEastAsia" w:hint="eastAsia"/>
          <w:sz w:val="22"/>
        </w:rPr>
        <w:t>事務局長　　湧田真紀子</w:t>
      </w:r>
    </w:p>
    <w:p w14:paraId="65170BAD" w14:textId="77777777" w:rsidR="00614D22" w:rsidRDefault="00614D22" w:rsidP="00B92ABC">
      <w:pPr>
        <w:rPr>
          <w:rFonts w:ascii="HGｺﾞｼｯｸM" w:eastAsia="HGｺﾞｼｯｸM" w:hAnsiTheme="minorEastAsia"/>
          <w:sz w:val="22"/>
        </w:rPr>
      </w:pPr>
      <w:r>
        <w:rPr>
          <w:rFonts w:ascii="HGｺﾞｼｯｸM" w:eastAsia="HGｺﾞｼｯｸM" w:hAnsiTheme="minorEastAsia" w:hint="eastAsia"/>
          <w:sz w:val="22"/>
        </w:rPr>
        <w:t>〒755-8505　山口県宇部市南小串一丁目1-1　山口大学医学部眼科学教室医局内</w:t>
      </w:r>
    </w:p>
    <w:p w14:paraId="7839AF60" w14:textId="2021CA96" w:rsidR="007A247C" w:rsidRPr="00A82F93" w:rsidRDefault="00614D22" w:rsidP="00AA3594">
      <w:pPr>
        <w:rPr>
          <w:rFonts w:ascii="HGｺﾞｼｯｸM" w:eastAsia="HGｺﾞｼｯｸM" w:hAnsiTheme="minorEastAsia"/>
          <w:color w:val="FF0000"/>
          <w:sz w:val="22"/>
        </w:rPr>
      </w:pPr>
      <w:r>
        <w:rPr>
          <w:rFonts w:ascii="HGｺﾞｼｯｸM" w:eastAsia="HGｺﾞｼｯｸM" w:hAnsiTheme="minorEastAsia" w:hint="eastAsia"/>
          <w:sz w:val="22"/>
        </w:rPr>
        <w:t>T</w:t>
      </w:r>
      <w:r>
        <w:rPr>
          <w:rFonts w:ascii="HGｺﾞｼｯｸM" w:eastAsia="HGｺﾞｼｯｸM" w:hAnsiTheme="minorEastAsia"/>
          <w:sz w:val="22"/>
        </w:rPr>
        <w:t>EL 0836-22-2278</w:t>
      </w:r>
      <w:r>
        <w:rPr>
          <w:rFonts w:ascii="HGｺﾞｼｯｸM" w:eastAsia="HGｺﾞｼｯｸM" w:hAnsiTheme="minorEastAsia" w:hint="eastAsia"/>
          <w:sz w:val="22"/>
        </w:rPr>
        <w:t xml:space="preserve">　／　FAX 0836-22-2334　（眼科医局）</w:t>
      </w:r>
    </w:p>
    <w:sectPr w:rsidR="007A247C" w:rsidRPr="00A82F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7910" w14:textId="77777777" w:rsidR="000866A3" w:rsidRDefault="000866A3" w:rsidP="00FB27EE">
      <w:r>
        <w:separator/>
      </w:r>
    </w:p>
  </w:endnote>
  <w:endnote w:type="continuationSeparator" w:id="0">
    <w:p w14:paraId="689B6949" w14:textId="77777777" w:rsidR="000866A3" w:rsidRDefault="000866A3" w:rsidP="00FB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EE0C8" w14:textId="77777777" w:rsidR="000866A3" w:rsidRDefault="000866A3" w:rsidP="00FB27EE">
      <w:r>
        <w:separator/>
      </w:r>
    </w:p>
  </w:footnote>
  <w:footnote w:type="continuationSeparator" w:id="0">
    <w:p w14:paraId="600FBF77" w14:textId="77777777" w:rsidR="000866A3" w:rsidRDefault="000866A3" w:rsidP="00FB2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F1"/>
    <w:rsid w:val="00023917"/>
    <w:rsid w:val="0004163F"/>
    <w:rsid w:val="0004663F"/>
    <w:rsid w:val="00047C17"/>
    <w:rsid w:val="000509BD"/>
    <w:rsid w:val="00053433"/>
    <w:rsid w:val="000578C4"/>
    <w:rsid w:val="00075C0F"/>
    <w:rsid w:val="00081515"/>
    <w:rsid w:val="00085221"/>
    <w:rsid w:val="000866A3"/>
    <w:rsid w:val="000A0CE2"/>
    <w:rsid w:val="000B11EB"/>
    <w:rsid w:val="000B193D"/>
    <w:rsid w:val="000B1A5C"/>
    <w:rsid w:val="000B404F"/>
    <w:rsid w:val="000D06C7"/>
    <w:rsid w:val="000D3FE3"/>
    <w:rsid w:val="000D67EF"/>
    <w:rsid w:val="000D6A7F"/>
    <w:rsid w:val="000F0000"/>
    <w:rsid w:val="000F490F"/>
    <w:rsid w:val="00101719"/>
    <w:rsid w:val="00114536"/>
    <w:rsid w:val="00121969"/>
    <w:rsid w:val="00141BA7"/>
    <w:rsid w:val="00156C41"/>
    <w:rsid w:val="0016062D"/>
    <w:rsid w:val="0017102B"/>
    <w:rsid w:val="00191858"/>
    <w:rsid w:val="001931A2"/>
    <w:rsid w:val="001A0595"/>
    <w:rsid w:val="001B66A2"/>
    <w:rsid w:val="001D0581"/>
    <w:rsid w:val="001D5154"/>
    <w:rsid w:val="001F1143"/>
    <w:rsid w:val="00201D02"/>
    <w:rsid w:val="00222B77"/>
    <w:rsid w:val="0022666E"/>
    <w:rsid w:val="00227A46"/>
    <w:rsid w:val="00234532"/>
    <w:rsid w:val="002413F4"/>
    <w:rsid w:val="002469AD"/>
    <w:rsid w:val="00246BF7"/>
    <w:rsid w:val="002509E4"/>
    <w:rsid w:val="00260549"/>
    <w:rsid w:val="00272083"/>
    <w:rsid w:val="00274160"/>
    <w:rsid w:val="00277C3A"/>
    <w:rsid w:val="0028131D"/>
    <w:rsid w:val="002828F5"/>
    <w:rsid w:val="002903BF"/>
    <w:rsid w:val="002A44EC"/>
    <w:rsid w:val="002A6303"/>
    <w:rsid w:val="002B5FB4"/>
    <w:rsid w:val="002C331F"/>
    <w:rsid w:val="002C7831"/>
    <w:rsid w:val="002E64F4"/>
    <w:rsid w:val="002F7D99"/>
    <w:rsid w:val="0030186E"/>
    <w:rsid w:val="00301CAD"/>
    <w:rsid w:val="003201AF"/>
    <w:rsid w:val="00325D70"/>
    <w:rsid w:val="00344044"/>
    <w:rsid w:val="003611EA"/>
    <w:rsid w:val="00371EB9"/>
    <w:rsid w:val="00395CAD"/>
    <w:rsid w:val="00397F84"/>
    <w:rsid w:val="003A19C7"/>
    <w:rsid w:val="003B7D4C"/>
    <w:rsid w:val="003C4521"/>
    <w:rsid w:val="003C5FC2"/>
    <w:rsid w:val="003C7C85"/>
    <w:rsid w:val="003D1B6D"/>
    <w:rsid w:val="003D4857"/>
    <w:rsid w:val="003D7956"/>
    <w:rsid w:val="003F52D0"/>
    <w:rsid w:val="00402221"/>
    <w:rsid w:val="00403768"/>
    <w:rsid w:val="00406981"/>
    <w:rsid w:val="004105D8"/>
    <w:rsid w:val="004127FA"/>
    <w:rsid w:val="00414E90"/>
    <w:rsid w:val="00415312"/>
    <w:rsid w:val="00421D2E"/>
    <w:rsid w:val="00424244"/>
    <w:rsid w:val="00432F10"/>
    <w:rsid w:val="0046792B"/>
    <w:rsid w:val="004821C6"/>
    <w:rsid w:val="004B1738"/>
    <w:rsid w:val="004B1C95"/>
    <w:rsid w:val="004B74A4"/>
    <w:rsid w:val="004C13DD"/>
    <w:rsid w:val="004C21EC"/>
    <w:rsid w:val="004E02BC"/>
    <w:rsid w:val="004E339E"/>
    <w:rsid w:val="004E6807"/>
    <w:rsid w:val="005015D3"/>
    <w:rsid w:val="00502239"/>
    <w:rsid w:val="00505B4A"/>
    <w:rsid w:val="00512FB6"/>
    <w:rsid w:val="00515723"/>
    <w:rsid w:val="0052270B"/>
    <w:rsid w:val="005271A8"/>
    <w:rsid w:val="005305E6"/>
    <w:rsid w:val="0053230F"/>
    <w:rsid w:val="005326FC"/>
    <w:rsid w:val="0053354A"/>
    <w:rsid w:val="0054474D"/>
    <w:rsid w:val="00571BAC"/>
    <w:rsid w:val="0057477E"/>
    <w:rsid w:val="00575225"/>
    <w:rsid w:val="0058554E"/>
    <w:rsid w:val="005A040A"/>
    <w:rsid w:val="005B1CD4"/>
    <w:rsid w:val="005C0E99"/>
    <w:rsid w:val="005C5B8F"/>
    <w:rsid w:val="005F3626"/>
    <w:rsid w:val="005F36AC"/>
    <w:rsid w:val="0060424C"/>
    <w:rsid w:val="00604A8C"/>
    <w:rsid w:val="00614D22"/>
    <w:rsid w:val="006174CA"/>
    <w:rsid w:val="00622067"/>
    <w:rsid w:val="00623E09"/>
    <w:rsid w:val="00626400"/>
    <w:rsid w:val="0063207C"/>
    <w:rsid w:val="00663313"/>
    <w:rsid w:val="00695437"/>
    <w:rsid w:val="006C0B95"/>
    <w:rsid w:val="006C1799"/>
    <w:rsid w:val="006D6036"/>
    <w:rsid w:val="007310B0"/>
    <w:rsid w:val="00740D28"/>
    <w:rsid w:val="0075291E"/>
    <w:rsid w:val="00755927"/>
    <w:rsid w:val="0077369D"/>
    <w:rsid w:val="00776EB8"/>
    <w:rsid w:val="007770EA"/>
    <w:rsid w:val="00784AF0"/>
    <w:rsid w:val="00785006"/>
    <w:rsid w:val="0079381F"/>
    <w:rsid w:val="007A247C"/>
    <w:rsid w:val="007A3D39"/>
    <w:rsid w:val="007B284C"/>
    <w:rsid w:val="007B3135"/>
    <w:rsid w:val="007C3625"/>
    <w:rsid w:val="007D2544"/>
    <w:rsid w:val="007D69E0"/>
    <w:rsid w:val="007E1584"/>
    <w:rsid w:val="007E2631"/>
    <w:rsid w:val="007E3F1B"/>
    <w:rsid w:val="007E4777"/>
    <w:rsid w:val="008206AE"/>
    <w:rsid w:val="00835D47"/>
    <w:rsid w:val="00846374"/>
    <w:rsid w:val="00864900"/>
    <w:rsid w:val="008857F4"/>
    <w:rsid w:val="008A35EF"/>
    <w:rsid w:val="008C42E8"/>
    <w:rsid w:val="008C5938"/>
    <w:rsid w:val="008D09BB"/>
    <w:rsid w:val="008F2A7C"/>
    <w:rsid w:val="008F695A"/>
    <w:rsid w:val="0090542F"/>
    <w:rsid w:val="009217BE"/>
    <w:rsid w:val="0092380C"/>
    <w:rsid w:val="009279A8"/>
    <w:rsid w:val="00931B8F"/>
    <w:rsid w:val="009349A0"/>
    <w:rsid w:val="009356A4"/>
    <w:rsid w:val="00942AF3"/>
    <w:rsid w:val="0095157A"/>
    <w:rsid w:val="00952CBC"/>
    <w:rsid w:val="00955BFF"/>
    <w:rsid w:val="00957C4D"/>
    <w:rsid w:val="00973DEF"/>
    <w:rsid w:val="009845AF"/>
    <w:rsid w:val="00990892"/>
    <w:rsid w:val="009955A8"/>
    <w:rsid w:val="0099620A"/>
    <w:rsid w:val="009B28DC"/>
    <w:rsid w:val="009D36CC"/>
    <w:rsid w:val="009D475C"/>
    <w:rsid w:val="009E5E45"/>
    <w:rsid w:val="00A0023D"/>
    <w:rsid w:val="00A1138D"/>
    <w:rsid w:val="00A152D1"/>
    <w:rsid w:val="00A21E29"/>
    <w:rsid w:val="00A348C9"/>
    <w:rsid w:val="00A4423D"/>
    <w:rsid w:val="00A61305"/>
    <w:rsid w:val="00A82F93"/>
    <w:rsid w:val="00A843C6"/>
    <w:rsid w:val="00A860FB"/>
    <w:rsid w:val="00A96C18"/>
    <w:rsid w:val="00AA3594"/>
    <w:rsid w:val="00AA5A09"/>
    <w:rsid w:val="00AB6C10"/>
    <w:rsid w:val="00AD18FF"/>
    <w:rsid w:val="00AE0012"/>
    <w:rsid w:val="00B07474"/>
    <w:rsid w:val="00B075F1"/>
    <w:rsid w:val="00B20CE8"/>
    <w:rsid w:val="00B223A4"/>
    <w:rsid w:val="00B35BBE"/>
    <w:rsid w:val="00B3699B"/>
    <w:rsid w:val="00B41E5D"/>
    <w:rsid w:val="00B70EA3"/>
    <w:rsid w:val="00B74FF3"/>
    <w:rsid w:val="00B80C98"/>
    <w:rsid w:val="00B822A7"/>
    <w:rsid w:val="00B86BEA"/>
    <w:rsid w:val="00B92ABC"/>
    <w:rsid w:val="00BA40C3"/>
    <w:rsid w:val="00BA51E9"/>
    <w:rsid w:val="00BA7B9D"/>
    <w:rsid w:val="00BB794E"/>
    <w:rsid w:val="00BC09B3"/>
    <w:rsid w:val="00BC1E4B"/>
    <w:rsid w:val="00BC59AA"/>
    <w:rsid w:val="00BC5EFA"/>
    <w:rsid w:val="00BD78A4"/>
    <w:rsid w:val="00BF3219"/>
    <w:rsid w:val="00BF798C"/>
    <w:rsid w:val="00C10B2A"/>
    <w:rsid w:val="00C35EC4"/>
    <w:rsid w:val="00C361D5"/>
    <w:rsid w:val="00C37461"/>
    <w:rsid w:val="00C50156"/>
    <w:rsid w:val="00C53B16"/>
    <w:rsid w:val="00C657CE"/>
    <w:rsid w:val="00C70DB2"/>
    <w:rsid w:val="00C8631A"/>
    <w:rsid w:val="00C96B2C"/>
    <w:rsid w:val="00CA1861"/>
    <w:rsid w:val="00CB213B"/>
    <w:rsid w:val="00CE03F2"/>
    <w:rsid w:val="00CE1F86"/>
    <w:rsid w:val="00CE4B40"/>
    <w:rsid w:val="00CF2AE5"/>
    <w:rsid w:val="00CF6E65"/>
    <w:rsid w:val="00D0242A"/>
    <w:rsid w:val="00D0728D"/>
    <w:rsid w:val="00D12A59"/>
    <w:rsid w:val="00D13873"/>
    <w:rsid w:val="00D15612"/>
    <w:rsid w:val="00D20BA4"/>
    <w:rsid w:val="00D57E5D"/>
    <w:rsid w:val="00D652E3"/>
    <w:rsid w:val="00D82BE1"/>
    <w:rsid w:val="00D90F3F"/>
    <w:rsid w:val="00D92ACF"/>
    <w:rsid w:val="00D9478B"/>
    <w:rsid w:val="00DA49E8"/>
    <w:rsid w:val="00DA6A17"/>
    <w:rsid w:val="00DB44D8"/>
    <w:rsid w:val="00DD124D"/>
    <w:rsid w:val="00DD2AF2"/>
    <w:rsid w:val="00DD5945"/>
    <w:rsid w:val="00DE2CCE"/>
    <w:rsid w:val="00DF1DD2"/>
    <w:rsid w:val="00DF7948"/>
    <w:rsid w:val="00E05ADA"/>
    <w:rsid w:val="00E0647B"/>
    <w:rsid w:val="00E17F80"/>
    <w:rsid w:val="00E2655A"/>
    <w:rsid w:val="00E34237"/>
    <w:rsid w:val="00E45D35"/>
    <w:rsid w:val="00E46B7A"/>
    <w:rsid w:val="00E53CF4"/>
    <w:rsid w:val="00E5616C"/>
    <w:rsid w:val="00E60469"/>
    <w:rsid w:val="00E631F8"/>
    <w:rsid w:val="00E70237"/>
    <w:rsid w:val="00E81936"/>
    <w:rsid w:val="00E92C12"/>
    <w:rsid w:val="00EA054C"/>
    <w:rsid w:val="00EA21C0"/>
    <w:rsid w:val="00EC4F2C"/>
    <w:rsid w:val="00ED13B9"/>
    <w:rsid w:val="00ED315A"/>
    <w:rsid w:val="00EE237E"/>
    <w:rsid w:val="00EE2E68"/>
    <w:rsid w:val="00EF04E4"/>
    <w:rsid w:val="00EF4601"/>
    <w:rsid w:val="00EF6181"/>
    <w:rsid w:val="00F120F0"/>
    <w:rsid w:val="00F15061"/>
    <w:rsid w:val="00F37A73"/>
    <w:rsid w:val="00F618B4"/>
    <w:rsid w:val="00F63D62"/>
    <w:rsid w:val="00F72F0F"/>
    <w:rsid w:val="00F835D3"/>
    <w:rsid w:val="00F944BB"/>
    <w:rsid w:val="00FA6C76"/>
    <w:rsid w:val="00FA7F64"/>
    <w:rsid w:val="00FB27EE"/>
    <w:rsid w:val="00FB40B8"/>
    <w:rsid w:val="00FC258D"/>
    <w:rsid w:val="00FC5C2E"/>
    <w:rsid w:val="00FC7090"/>
    <w:rsid w:val="00FD32CE"/>
    <w:rsid w:val="00FD5B88"/>
    <w:rsid w:val="00FE3D34"/>
    <w:rsid w:val="00FE7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BCCE1"/>
  <w15:docId w15:val="{7BBA7228-8ADE-43E8-8545-F324B752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7EE"/>
    <w:pPr>
      <w:tabs>
        <w:tab w:val="center" w:pos="4252"/>
        <w:tab w:val="right" w:pos="8504"/>
      </w:tabs>
      <w:snapToGrid w:val="0"/>
    </w:pPr>
  </w:style>
  <w:style w:type="character" w:customStyle="1" w:styleId="a4">
    <w:name w:val="ヘッダー (文字)"/>
    <w:basedOn w:val="a0"/>
    <w:link w:val="a3"/>
    <w:uiPriority w:val="99"/>
    <w:rsid w:val="00FB27EE"/>
  </w:style>
  <w:style w:type="paragraph" w:styleId="a5">
    <w:name w:val="footer"/>
    <w:basedOn w:val="a"/>
    <w:link w:val="a6"/>
    <w:uiPriority w:val="99"/>
    <w:unhideWhenUsed/>
    <w:rsid w:val="00FB27EE"/>
    <w:pPr>
      <w:tabs>
        <w:tab w:val="center" w:pos="4252"/>
        <w:tab w:val="right" w:pos="8504"/>
      </w:tabs>
      <w:snapToGrid w:val="0"/>
    </w:pPr>
  </w:style>
  <w:style w:type="character" w:customStyle="1" w:styleId="a6">
    <w:name w:val="フッター (文字)"/>
    <w:basedOn w:val="a0"/>
    <w:link w:val="a5"/>
    <w:uiPriority w:val="99"/>
    <w:rsid w:val="00FB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湧田 真紀子</dc:creator>
  <cp:keywords/>
  <dc:description/>
  <cp:lastModifiedBy>新川 邦圭</cp:lastModifiedBy>
  <cp:revision>2</cp:revision>
  <dcterms:created xsi:type="dcterms:W3CDTF">2020-01-31T22:23:00Z</dcterms:created>
  <dcterms:modified xsi:type="dcterms:W3CDTF">2020-01-31T22:23:00Z</dcterms:modified>
</cp:coreProperties>
</file>