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845" w:rsidRPr="00E30845" w:rsidRDefault="00E30845" w:rsidP="00E30845">
      <w:pPr>
        <w:jc w:val="center"/>
        <w:rPr>
          <w:b/>
          <w:szCs w:val="21"/>
        </w:rPr>
      </w:pPr>
    </w:p>
    <w:p w:rsidR="00E30845" w:rsidRPr="00FC4398" w:rsidRDefault="00FE5DDC" w:rsidP="00E30845">
      <w:pPr>
        <w:jc w:val="center"/>
        <w:rPr>
          <w:b/>
          <w:sz w:val="24"/>
          <w:szCs w:val="24"/>
        </w:rPr>
      </w:pPr>
      <w:r w:rsidRPr="00FC4398">
        <w:rPr>
          <w:rFonts w:hint="eastAsia"/>
          <w:b/>
          <w:sz w:val="24"/>
          <w:szCs w:val="24"/>
        </w:rPr>
        <w:t>山口県の視覚障害</w:t>
      </w:r>
      <w:r w:rsidR="00E30845" w:rsidRPr="00FC4398">
        <w:rPr>
          <w:rFonts w:hint="eastAsia"/>
          <w:b/>
          <w:sz w:val="24"/>
          <w:szCs w:val="24"/>
        </w:rPr>
        <w:t>生活訓練</w:t>
      </w:r>
      <w:r w:rsidR="00582251" w:rsidRPr="00AC62A8">
        <w:rPr>
          <w:rFonts w:hint="eastAsia"/>
          <w:b/>
          <w:sz w:val="24"/>
          <w:szCs w:val="24"/>
        </w:rPr>
        <w:t>等</w:t>
      </w:r>
      <w:r w:rsidR="00E30845" w:rsidRPr="00FC4398">
        <w:rPr>
          <w:rFonts w:hint="eastAsia"/>
          <w:b/>
          <w:sz w:val="24"/>
          <w:szCs w:val="24"/>
        </w:rPr>
        <w:t>指導員（旧　歩行訓練士）の</w:t>
      </w:r>
    </w:p>
    <w:p w:rsidR="00C85957" w:rsidRPr="00FC4398" w:rsidRDefault="00E30845" w:rsidP="00E30845">
      <w:pPr>
        <w:jc w:val="center"/>
        <w:rPr>
          <w:b/>
          <w:sz w:val="24"/>
          <w:szCs w:val="24"/>
        </w:rPr>
      </w:pPr>
      <w:r w:rsidRPr="00FC4398">
        <w:rPr>
          <w:rFonts w:hint="eastAsia"/>
          <w:b/>
          <w:sz w:val="24"/>
          <w:szCs w:val="24"/>
        </w:rPr>
        <w:t>増員を求める要望書</w:t>
      </w:r>
    </w:p>
    <w:p w:rsidR="00E30845" w:rsidRPr="00FC4398" w:rsidRDefault="00E30845" w:rsidP="00E30845">
      <w:pPr>
        <w:jc w:val="left"/>
        <w:rPr>
          <w:bCs/>
          <w:sz w:val="24"/>
          <w:szCs w:val="24"/>
        </w:rPr>
      </w:pPr>
      <w:r w:rsidRPr="00FC4398">
        <w:rPr>
          <w:rFonts w:hint="eastAsia"/>
          <w:sz w:val="24"/>
          <w:szCs w:val="24"/>
        </w:rPr>
        <w:t xml:space="preserve">山口県知事　</w:t>
      </w:r>
      <w:r w:rsidR="0038072B" w:rsidRPr="00FC4398">
        <w:rPr>
          <w:rFonts w:hint="eastAsia"/>
          <w:bCs/>
          <w:sz w:val="24"/>
          <w:szCs w:val="24"/>
        </w:rPr>
        <w:t>村岡</w:t>
      </w:r>
      <w:r w:rsidR="0038072B" w:rsidRPr="00FC4398">
        <w:rPr>
          <w:bCs/>
          <w:sz w:val="24"/>
          <w:szCs w:val="24"/>
        </w:rPr>
        <w:t xml:space="preserve"> </w:t>
      </w:r>
      <w:r w:rsidR="0038072B" w:rsidRPr="00FC4398">
        <w:rPr>
          <w:rFonts w:hint="eastAsia"/>
          <w:bCs/>
          <w:sz w:val="24"/>
          <w:szCs w:val="24"/>
        </w:rPr>
        <w:t>嗣政</w:t>
      </w:r>
      <w:r w:rsidR="008F6D79" w:rsidRPr="00FC4398">
        <w:rPr>
          <w:rFonts w:hint="eastAsia"/>
          <w:bCs/>
          <w:sz w:val="24"/>
          <w:szCs w:val="24"/>
        </w:rPr>
        <w:t xml:space="preserve">　</w:t>
      </w:r>
      <w:r w:rsidR="0038072B" w:rsidRPr="00FC4398">
        <w:rPr>
          <w:rFonts w:hint="eastAsia"/>
          <w:bCs/>
          <w:sz w:val="24"/>
          <w:szCs w:val="24"/>
        </w:rPr>
        <w:t>様</w:t>
      </w:r>
    </w:p>
    <w:p w:rsidR="0038072B" w:rsidRPr="00FC4398" w:rsidRDefault="0038072B" w:rsidP="00E30845">
      <w:pPr>
        <w:jc w:val="left"/>
        <w:rPr>
          <w:bCs/>
          <w:szCs w:val="21"/>
        </w:rPr>
      </w:pPr>
      <w:r w:rsidRPr="00FC4398">
        <w:rPr>
          <w:rFonts w:hint="eastAsia"/>
          <w:bCs/>
          <w:szCs w:val="21"/>
        </w:rPr>
        <w:t xml:space="preserve">　　　　　　　　　　　　　　　　　</w:t>
      </w:r>
      <w:r w:rsidR="00A10D12" w:rsidRPr="00FC4398">
        <w:rPr>
          <w:rFonts w:hint="eastAsia"/>
          <w:bCs/>
          <w:szCs w:val="21"/>
        </w:rPr>
        <w:t xml:space="preserve">　　　</w:t>
      </w:r>
      <w:r w:rsidRPr="00FC4398">
        <w:rPr>
          <w:rFonts w:hint="eastAsia"/>
          <w:bCs/>
          <w:szCs w:val="21"/>
        </w:rPr>
        <w:t>呼びかけ人</w:t>
      </w:r>
    </w:p>
    <w:p w:rsidR="0038072B" w:rsidRPr="00FC4398" w:rsidRDefault="008F4D33" w:rsidP="00E30845">
      <w:pPr>
        <w:jc w:val="left"/>
        <w:rPr>
          <w:bCs/>
          <w:szCs w:val="21"/>
        </w:rPr>
      </w:pPr>
      <w:r w:rsidRPr="00FC4398">
        <w:rPr>
          <w:rFonts w:hint="eastAsia"/>
          <w:bCs/>
          <w:szCs w:val="21"/>
        </w:rPr>
        <w:t xml:space="preserve">　　　　　　　　　　　　　　　　</w:t>
      </w:r>
      <w:r w:rsidR="00A10D12" w:rsidRPr="00FC4398">
        <w:rPr>
          <w:rFonts w:hint="eastAsia"/>
          <w:bCs/>
          <w:szCs w:val="21"/>
        </w:rPr>
        <w:t xml:space="preserve">　　　　　　　　</w:t>
      </w:r>
      <w:r w:rsidR="0038072B" w:rsidRPr="00FC4398">
        <w:rPr>
          <w:rFonts w:hint="eastAsia"/>
          <w:bCs/>
          <w:szCs w:val="21"/>
        </w:rPr>
        <w:t>山口県眼科医会会長　大西　徹</w:t>
      </w:r>
    </w:p>
    <w:p w:rsidR="0038072B" w:rsidRPr="00FC4398" w:rsidRDefault="008F4D33" w:rsidP="00E30845">
      <w:pPr>
        <w:jc w:val="left"/>
        <w:rPr>
          <w:bCs/>
          <w:szCs w:val="21"/>
        </w:rPr>
      </w:pPr>
      <w:r w:rsidRPr="00FC4398">
        <w:rPr>
          <w:rFonts w:hint="eastAsia"/>
          <w:bCs/>
          <w:szCs w:val="21"/>
        </w:rPr>
        <w:t xml:space="preserve">　　　　　　　　　　　　　　　</w:t>
      </w:r>
      <w:r w:rsidR="0038072B" w:rsidRPr="00FC4398">
        <w:rPr>
          <w:rFonts w:hint="eastAsia"/>
          <w:bCs/>
          <w:szCs w:val="21"/>
        </w:rPr>
        <w:t>山口大学</w:t>
      </w:r>
      <w:r w:rsidR="00F64D88" w:rsidRPr="00FC4398">
        <w:rPr>
          <w:rFonts w:hint="eastAsia"/>
          <w:bCs/>
          <w:szCs w:val="21"/>
        </w:rPr>
        <w:t>大学院医学系研究科眼科学</w:t>
      </w:r>
      <w:r w:rsidR="0038072B" w:rsidRPr="00FC4398">
        <w:rPr>
          <w:rFonts w:hint="eastAsia"/>
          <w:bCs/>
          <w:szCs w:val="21"/>
        </w:rPr>
        <w:t>教授</w:t>
      </w:r>
      <w:r w:rsidRPr="00FC4398">
        <w:rPr>
          <w:rFonts w:hint="eastAsia"/>
          <w:bCs/>
          <w:szCs w:val="21"/>
        </w:rPr>
        <w:t xml:space="preserve">　木村</w:t>
      </w:r>
      <w:r w:rsidR="004869C4" w:rsidRPr="00FC4398">
        <w:rPr>
          <w:rFonts w:hint="eastAsia"/>
          <w:bCs/>
          <w:szCs w:val="21"/>
        </w:rPr>
        <w:t>和博</w:t>
      </w:r>
    </w:p>
    <w:p w:rsidR="004869C4" w:rsidRPr="00AC62A8" w:rsidRDefault="004869C4" w:rsidP="00E30845">
      <w:pPr>
        <w:jc w:val="left"/>
        <w:rPr>
          <w:szCs w:val="21"/>
        </w:rPr>
      </w:pPr>
      <w:r w:rsidRPr="00FC4398">
        <w:rPr>
          <w:rFonts w:hint="eastAsia"/>
          <w:bCs/>
          <w:szCs w:val="21"/>
        </w:rPr>
        <w:t xml:space="preserve">　　　　　　　　　　　　　　　　</w:t>
      </w:r>
      <w:r w:rsidR="00582251" w:rsidRPr="00FC4398">
        <w:rPr>
          <w:rFonts w:hint="eastAsia"/>
          <w:bCs/>
          <w:szCs w:val="21"/>
        </w:rPr>
        <w:t xml:space="preserve">　</w:t>
      </w:r>
      <w:r w:rsidR="00582251" w:rsidRPr="00AC62A8">
        <w:rPr>
          <w:rFonts w:hint="eastAsia"/>
          <w:bCs/>
          <w:szCs w:val="21"/>
        </w:rPr>
        <w:t>（社福）</w:t>
      </w:r>
      <w:r w:rsidRPr="00FC4398">
        <w:rPr>
          <w:rFonts w:hint="eastAsia"/>
          <w:bCs/>
          <w:szCs w:val="21"/>
        </w:rPr>
        <w:t>山口県盲人福祉協会理事長</w:t>
      </w:r>
      <w:r w:rsidR="008C2870" w:rsidRPr="00FC4398">
        <w:rPr>
          <w:rFonts w:hint="eastAsia"/>
          <w:bCs/>
          <w:szCs w:val="21"/>
        </w:rPr>
        <w:t xml:space="preserve">　舛尾政美</w:t>
      </w:r>
    </w:p>
    <w:p w:rsidR="00A10D12" w:rsidRPr="00FC4398" w:rsidRDefault="00A10D12" w:rsidP="00A10D12">
      <w:pPr>
        <w:jc w:val="left"/>
        <w:rPr>
          <w:szCs w:val="21"/>
        </w:rPr>
      </w:pPr>
      <w:r w:rsidRPr="00FC4398">
        <w:rPr>
          <w:rFonts w:hint="eastAsia"/>
          <w:szCs w:val="21"/>
        </w:rPr>
        <w:t xml:space="preserve">　　　　　　　　　　　　　　　　　　やまぐちロービジョン勉強会代表　福村美帆</w:t>
      </w:r>
    </w:p>
    <w:p w:rsidR="000309CD" w:rsidRPr="00FC4398" w:rsidRDefault="000309CD" w:rsidP="00A10D12">
      <w:pPr>
        <w:jc w:val="left"/>
        <w:rPr>
          <w:szCs w:val="21"/>
        </w:rPr>
      </w:pPr>
    </w:p>
    <w:p w:rsidR="008C2870" w:rsidRPr="00FC4398" w:rsidRDefault="00A10D12" w:rsidP="00A10D12">
      <w:pPr>
        <w:jc w:val="center"/>
        <w:rPr>
          <w:b/>
          <w:sz w:val="24"/>
          <w:szCs w:val="24"/>
        </w:rPr>
      </w:pPr>
      <w:r w:rsidRPr="00FC4398">
        <w:rPr>
          <w:rFonts w:hint="eastAsia"/>
          <w:b/>
          <w:sz w:val="24"/>
          <w:szCs w:val="24"/>
        </w:rPr>
        <w:t xml:space="preserve">　</w:t>
      </w:r>
      <w:r w:rsidR="004869C4" w:rsidRPr="00FC4398">
        <w:rPr>
          <w:rFonts w:hint="eastAsia"/>
          <w:b/>
          <w:sz w:val="24"/>
          <w:szCs w:val="24"/>
        </w:rPr>
        <w:t>署名運動の目的</w:t>
      </w:r>
    </w:p>
    <w:p w:rsidR="001E2B02" w:rsidRPr="00FC4398" w:rsidRDefault="001E2B02" w:rsidP="001E2B02">
      <w:pPr>
        <w:jc w:val="left"/>
        <w:rPr>
          <w:rFonts w:asciiTheme="minorEastAsia" w:hAnsiTheme="minorEastAsia" w:cs="MS-Gothic"/>
          <w:kern w:val="0"/>
          <w:sz w:val="24"/>
          <w:szCs w:val="24"/>
        </w:rPr>
      </w:pPr>
    </w:p>
    <w:p w:rsidR="000B0D37" w:rsidRPr="00FC4398" w:rsidRDefault="00F64D88" w:rsidP="00612D38">
      <w:pPr>
        <w:ind w:firstLineChars="100" w:firstLine="240"/>
        <w:jc w:val="left"/>
        <w:rPr>
          <w:rFonts w:asciiTheme="minorEastAsia" w:hAnsiTheme="minorEastAsia" w:cs="TTF95D6AA1tCID-WinCharSetFFFF-H"/>
          <w:kern w:val="0"/>
          <w:sz w:val="24"/>
          <w:szCs w:val="24"/>
        </w:rPr>
      </w:pPr>
      <w:r w:rsidRPr="00FC4398">
        <w:rPr>
          <w:rFonts w:asciiTheme="minorEastAsia" w:hAnsiTheme="minorEastAsia" w:cs="MS-Gothic" w:hint="eastAsia"/>
          <w:kern w:val="0"/>
          <w:sz w:val="24"/>
          <w:szCs w:val="24"/>
        </w:rPr>
        <w:t>疾病や外傷によって身体に</w:t>
      </w:r>
      <w:r w:rsidR="00CA368E" w:rsidRPr="00FC4398">
        <w:rPr>
          <w:rFonts w:asciiTheme="minorEastAsia" w:hAnsiTheme="minorEastAsia" w:cs="MS-Gothic" w:hint="eastAsia"/>
          <w:kern w:val="0"/>
          <w:sz w:val="24"/>
          <w:szCs w:val="24"/>
        </w:rPr>
        <w:t>障害</w:t>
      </w:r>
      <w:r w:rsidRPr="00FC4398">
        <w:rPr>
          <w:rFonts w:asciiTheme="minorEastAsia" w:hAnsiTheme="minorEastAsia" w:cs="MS-Gothic" w:hint="eastAsia"/>
          <w:kern w:val="0"/>
          <w:sz w:val="24"/>
          <w:szCs w:val="24"/>
        </w:rPr>
        <w:t>を受けた方</w:t>
      </w:r>
      <w:r w:rsidR="00CA368E" w:rsidRPr="00FC4398">
        <w:rPr>
          <w:rFonts w:asciiTheme="minorEastAsia" w:hAnsiTheme="minorEastAsia" w:cs="MS-Gothic" w:hint="eastAsia"/>
          <w:kern w:val="0"/>
          <w:sz w:val="24"/>
          <w:szCs w:val="24"/>
        </w:rPr>
        <w:t>に対する</w:t>
      </w:r>
      <w:r w:rsidRPr="00FC4398">
        <w:rPr>
          <w:rFonts w:asciiTheme="minorEastAsia" w:hAnsiTheme="minorEastAsia" w:cs="MS-Gothic" w:hint="eastAsia"/>
          <w:kern w:val="0"/>
          <w:sz w:val="24"/>
          <w:szCs w:val="24"/>
        </w:rPr>
        <w:t>一般的な</w:t>
      </w:r>
      <w:r w:rsidR="00CA368E" w:rsidRPr="00FC4398">
        <w:rPr>
          <w:rFonts w:asciiTheme="minorEastAsia" w:hAnsiTheme="minorEastAsia" w:cs="MS-Gothic" w:hint="eastAsia"/>
          <w:kern w:val="0"/>
          <w:sz w:val="24"/>
          <w:szCs w:val="24"/>
        </w:rPr>
        <w:t>リハビリテーションは、</w:t>
      </w:r>
      <w:r w:rsidRPr="00FC4398">
        <w:rPr>
          <w:rFonts w:asciiTheme="minorEastAsia" w:hAnsiTheme="minorEastAsia" w:cs="MS-Gothic" w:hint="eastAsia"/>
          <w:kern w:val="0"/>
          <w:sz w:val="24"/>
          <w:szCs w:val="24"/>
        </w:rPr>
        <w:t>診療報酬制度に組み入れられており、</w:t>
      </w:r>
      <w:r w:rsidR="00CA368E" w:rsidRPr="00FC4398">
        <w:rPr>
          <w:rFonts w:asciiTheme="minorEastAsia" w:hAnsiTheme="minorEastAsia" w:cs="MS-Gothic" w:hint="eastAsia"/>
          <w:kern w:val="0"/>
          <w:sz w:val="24"/>
          <w:szCs w:val="24"/>
        </w:rPr>
        <w:t>医学的な位置づけを受けています</w:t>
      </w:r>
      <w:r w:rsidRPr="00FC4398">
        <w:rPr>
          <w:rFonts w:asciiTheme="minorEastAsia" w:hAnsiTheme="minorEastAsia" w:cs="MS-Gothic" w:hint="eastAsia"/>
          <w:kern w:val="0"/>
          <w:sz w:val="24"/>
          <w:szCs w:val="24"/>
        </w:rPr>
        <w:t>。一方、</w:t>
      </w:r>
      <w:r w:rsidR="00CA368E" w:rsidRPr="00FC4398">
        <w:rPr>
          <w:rFonts w:asciiTheme="minorEastAsia" w:hAnsiTheme="minorEastAsia" w:cs="MS-Gothic" w:hint="eastAsia"/>
          <w:kern w:val="0"/>
          <w:sz w:val="24"/>
          <w:szCs w:val="24"/>
        </w:rPr>
        <w:t>視覚障</w:t>
      </w:r>
      <w:r w:rsidRPr="00FC4398">
        <w:rPr>
          <w:rFonts w:asciiTheme="minorEastAsia" w:hAnsiTheme="minorEastAsia" w:cs="MS-Gothic" w:hint="eastAsia"/>
          <w:kern w:val="0"/>
          <w:sz w:val="24"/>
          <w:szCs w:val="24"/>
        </w:rPr>
        <w:t>がい</w:t>
      </w:r>
      <w:r w:rsidR="00CA368E" w:rsidRPr="00FC4398">
        <w:rPr>
          <w:rFonts w:asciiTheme="minorEastAsia" w:hAnsiTheme="minorEastAsia" w:cs="MS-Gothic" w:hint="eastAsia"/>
          <w:kern w:val="0"/>
          <w:sz w:val="24"/>
          <w:szCs w:val="24"/>
        </w:rPr>
        <w:t>者の場合、歩行訓練を含む機能訓練は医学的な位置づけ</w:t>
      </w:r>
      <w:r w:rsidRPr="00FC4398">
        <w:rPr>
          <w:rFonts w:asciiTheme="minorEastAsia" w:hAnsiTheme="minorEastAsia" w:cs="MS-Gothic" w:hint="eastAsia"/>
          <w:kern w:val="0"/>
          <w:sz w:val="24"/>
          <w:szCs w:val="24"/>
        </w:rPr>
        <w:t>がなされていないため、</w:t>
      </w:r>
      <w:r w:rsidR="000C5EE7" w:rsidRPr="00FC4398">
        <w:rPr>
          <w:rFonts w:asciiTheme="minorEastAsia" w:hAnsiTheme="minorEastAsia" w:cs="MS-Gothic" w:hint="eastAsia"/>
          <w:kern w:val="0"/>
          <w:sz w:val="24"/>
          <w:szCs w:val="24"/>
        </w:rPr>
        <w:t>現在は</w:t>
      </w:r>
      <w:r w:rsidRPr="00FC4398">
        <w:rPr>
          <w:rFonts w:asciiTheme="minorEastAsia" w:hAnsiTheme="minorEastAsia" w:cs="MS-Gothic" w:hint="eastAsia"/>
          <w:kern w:val="0"/>
          <w:sz w:val="24"/>
          <w:szCs w:val="24"/>
        </w:rPr>
        <w:t>行政からの</w:t>
      </w:r>
      <w:r w:rsidR="00CA368E" w:rsidRPr="00FC4398">
        <w:rPr>
          <w:rFonts w:asciiTheme="minorEastAsia" w:hAnsiTheme="minorEastAsia" w:cs="MS-Gothic" w:hint="eastAsia"/>
          <w:kern w:val="0"/>
          <w:sz w:val="24"/>
          <w:szCs w:val="24"/>
        </w:rPr>
        <w:t>福祉サービスとして実施されておりますが、山口県</w:t>
      </w:r>
      <w:r w:rsidRPr="00FC4398">
        <w:rPr>
          <w:rFonts w:asciiTheme="minorEastAsia" w:hAnsiTheme="minorEastAsia" w:cs="MS-Gothic" w:hint="eastAsia"/>
          <w:kern w:val="0"/>
          <w:sz w:val="24"/>
          <w:szCs w:val="24"/>
        </w:rPr>
        <w:t>で</w:t>
      </w:r>
      <w:r w:rsidR="00CA368E" w:rsidRPr="00FC4398">
        <w:rPr>
          <w:rFonts w:asciiTheme="minorEastAsia" w:hAnsiTheme="minorEastAsia" w:cs="MS-Gothic" w:hint="eastAsia"/>
          <w:kern w:val="0"/>
          <w:sz w:val="24"/>
          <w:szCs w:val="24"/>
        </w:rPr>
        <w:t>はそのサービスが十分ではない</w:t>
      </w:r>
      <w:r w:rsidRPr="00FC4398">
        <w:rPr>
          <w:rFonts w:asciiTheme="minorEastAsia" w:hAnsiTheme="minorEastAsia" w:cs="MS-Gothic" w:hint="eastAsia"/>
          <w:kern w:val="0"/>
          <w:sz w:val="24"/>
          <w:szCs w:val="24"/>
        </w:rPr>
        <w:t>状況</w:t>
      </w:r>
      <w:r w:rsidR="00277E08" w:rsidRPr="00FC4398">
        <w:rPr>
          <w:rFonts w:asciiTheme="minorEastAsia" w:hAnsiTheme="minorEastAsia" w:cs="MS-Gothic" w:hint="eastAsia"/>
          <w:kern w:val="0"/>
          <w:sz w:val="24"/>
          <w:szCs w:val="24"/>
        </w:rPr>
        <w:t>で</w:t>
      </w:r>
      <w:r w:rsidR="00CA368E" w:rsidRPr="00FC4398">
        <w:rPr>
          <w:rFonts w:asciiTheme="minorEastAsia" w:hAnsiTheme="minorEastAsia" w:cs="MS-Gothic" w:hint="eastAsia"/>
          <w:kern w:val="0"/>
          <w:sz w:val="24"/>
          <w:szCs w:val="24"/>
        </w:rPr>
        <w:t>す。</w:t>
      </w:r>
    </w:p>
    <w:p w:rsidR="00E95DE5" w:rsidRPr="00FC4398" w:rsidRDefault="000B0D37" w:rsidP="003110C1">
      <w:pPr>
        <w:ind w:firstLineChars="100" w:firstLine="240"/>
        <w:jc w:val="left"/>
        <w:rPr>
          <w:rFonts w:asciiTheme="minorEastAsia" w:hAnsiTheme="minorEastAsia" w:cs="TTF95D6AA1tCID-WinCharSetFFFF-H"/>
          <w:kern w:val="0"/>
          <w:sz w:val="24"/>
          <w:szCs w:val="24"/>
        </w:rPr>
      </w:pPr>
      <w:r w:rsidRPr="00FC4398">
        <w:rPr>
          <w:rFonts w:asciiTheme="minorEastAsia" w:hAnsiTheme="minorEastAsia" w:cs="TTF95D6AA1tCID-WinCharSetFFFF-H" w:hint="eastAsia"/>
          <w:kern w:val="0"/>
          <w:sz w:val="24"/>
          <w:szCs w:val="24"/>
        </w:rPr>
        <w:t>山口県には現在、</w:t>
      </w:r>
      <w:r w:rsidR="00F64D88" w:rsidRPr="00FC4398">
        <w:rPr>
          <w:rFonts w:asciiTheme="minorEastAsia" w:hAnsiTheme="minorEastAsia" w:cs="TTF95D6AA1tCID-WinCharSetFFFF-H" w:hint="eastAsia"/>
          <w:kern w:val="0"/>
          <w:sz w:val="24"/>
          <w:szCs w:val="24"/>
        </w:rPr>
        <w:t>山口県盲人福祉協会に在籍する</w:t>
      </w:r>
      <w:r w:rsidR="00896641" w:rsidRPr="00FC4398">
        <w:rPr>
          <w:rFonts w:asciiTheme="minorEastAsia" w:hAnsiTheme="minorEastAsia" w:cs="TTF95D6AA1tCID-WinCharSetFFFF-H"/>
          <w:kern w:val="0"/>
          <w:sz w:val="24"/>
          <w:szCs w:val="24"/>
        </w:rPr>
        <w:t>2</w:t>
      </w:r>
      <w:r w:rsidR="003110C1" w:rsidRPr="00FC4398">
        <w:rPr>
          <w:rFonts w:asciiTheme="minorEastAsia" w:hAnsiTheme="minorEastAsia" w:cs="TTF95D6AA1tCID-WinCharSetFFFF-H" w:hint="eastAsia"/>
          <w:kern w:val="0"/>
          <w:sz w:val="24"/>
          <w:szCs w:val="24"/>
        </w:rPr>
        <w:t>名の</w:t>
      </w:r>
      <w:r w:rsidR="00F64D88" w:rsidRPr="00FC4398">
        <w:rPr>
          <w:rFonts w:asciiTheme="minorEastAsia" w:hAnsiTheme="minorEastAsia" w:cs="TTF95D6AA1tCID-WinCharSetFFFF-H" w:hint="eastAsia"/>
          <w:kern w:val="0"/>
          <w:sz w:val="24"/>
          <w:szCs w:val="24"/>
        </w:rPr>
        <w:t>視覚障害生活訓練</w:t>
      </w:r>
      <w:r w:rsidR="00582251" w:rsidRPr="00AC62A8">
        <w:rPr>
          <w:rFonts w:asciiTheme="minorEastAsia" w:hAnsiTheme="minorEastAsia" w:cs="TTF95D6AA1tCID-WinCharSetFFFF-H" w:hint="eastAsia"/>
          <w:kern w:val="0"/>
          <w:sz w:val="24"/>
          <w:szCs w:val="24"/>
        </w:rPr>
        <w:t>等</w:t>
      </w:r>
      <w:r w:rsidR="00F64D88" w:rsidRPr="00FC4398">
        <w:rPr>
          <w:rFonts w:asciiTheme="minorEastAsia" w:hAnsiTheme="minorEastAsia" w:cs="TTF95D6AA1tCID-WinCharSetFFFF-H" w:hint="eastAsia"/>
          <w:kern w:val="0"/>
          <w:sz w:val="24"/>
          <w:szCs w:val="24"/>
        </w:rPr>
        <w:t>指導員</w:t>
      </w:r>
      <w:r w:rsidR="003110C1" w:rsidRPr="00FC4398">
        <w:rPr>
          <w:rFonts w:asciiTheme="minorEastAsia" w:hAnsiTheme="minorEastAsia" w:cs="TTF95D6AA1tCID-WinCharSetFFFF-H" w:hint="eastAsia"/>
          <w:kern w:val="0"/>
          <w:sz w:val="24"/>
          <w:szCs w:val="24"/>
        </w:rPr>
        <w:t>（下関市</w:t>
      </w:r>
      <w:r w:rsidR="00896641" w:rsidRPr="00FC4398">
        <w:rPr>
          <w:rFonts w:asciiTheme="minorEastAsia" w:hAnsiTheme="minorEastAsia" w:cs="TTF95D6AA1tCID-WinCharSetFFFF-H" w:hint="eastAsia"/>
          <w:kern w:val="0"/>
          <w:sz w:val="24"/>
          <w:szCs w:val="24"/>
        </w:rPr>
        <w:t>1</w:t>
      </w:r>
      <w:r w:rsidR="003110C1" w:rsidRPr="00FC4398">
        <w:rPr>
          <w:rFonts w:asciiTheme="minorEastAsia" w:hAnsiTheme="minorEastAsia" w:cs="TTF95D6AA1tCID-WinCharSetFFFF-H" w:hint="eastAsia"/>
          <w:kern w:val="0"/>
          <w:sz w:val="24"/>
          <w:szCs w:val="24"/>
        </w:rPr>
        <w:t>名、</w:t>
      </w:r>
      <w:r w:rsidR="00582251" w:rsidRPr="00AC62A8">
        <w:rPr>
          <w:rFonts w:asciiTheme="minorEastAsia" w:hAnsiTheme="minorEastAsia" w:cs="TTF95D6AA1tCID-WinCharSetFFFF-H"/>
          <w:kern w:val="0"/>
          <w:sz w:val="24"/>
          <w:szCs w:val="24"/>
        </w:rPr>
        <w:t>宇部</w:t>
      </w:r>
      <w:r w:rsidR="003110C1" w:rsidRPr="00AC62A8">
        <w:rPr>
          <w:rFonts w:asciiTheme="minorEastAsia" w:hAnsiTheme="minorEastAsia" w:cs="TTF95D6AA1tCID-WinCharSetFFFF-H" w:hint="eastAsia"/>
          <w:kern w:val="0"/>
          <w:sz w:val="24"/>
          <w:szCs w:val="24"/>
        </w:rPr>
        <w:t>市</w:t>
      </w:r>
      <w:r w:rsidR="00896641" w:rsidRPr="00AC62A8">
        <w:rPr>
          <w:rFonts w:asciiTheme="minorEastAsia" w:hAnsiTheme="minorEastAsia" w:cs="TTF95D6AA1tCID-WinCharSetFFFF-H"/>
          <w:kern w:val="0"/>
          <w:sz w:val="24"/>
          <w:szCs w:val="24"/>
        </w:rPr>
        <w:t>1名</w:t>
      </w:r>
      <w:r w:rsidR="00582251" w:rsidRPr="00AC62A8">
        <w:rPr>
          <w:rFonts w:asciiTheme="minorEastAsia" w:hAnsiTheme="minorEastAsia" w:cs="TTF95D6AA1tCID-WinCharSetFFFF-H" w:hint="eastAsia"/>
          <w:kern w:val="0"/>
          <w:sz w:val="24"/>
          <w:szCs w:val="24"/>
        </w:rPr>
        <w:t>（臨時）</w:t>
      </w:r>
      <w:r w:rsidR="003110C1" w:rsidRPr="00FC4398">
        <w:rPr>
          <w:rFonts w:asciiTheme="minorEastAsia" w:hAnsiTheme="minorEastAsia" w:cs="TTF95D6AA1tCID-WinCharSetFFFF-H" w:hint="eastAsia"/>
          <w:kern w:val="0"/>
          <w:sz w:val="24"/>
          <w:szCs w:val="24"/>
        </w:rPr>
        <w:t>）</w:t>
      </w:r>
      <w:r w:rsidR="00F64D88" w:rsidRPr="00FC4398">
        <w:rPr>
          <w:rFonts w:asciiTheme="minorEastAsia" w:hAnsiTheme="minorEastAsia" w:cs="TTF95D6AA1tCID-WinCharSetFFFF-H" w:hint="eastAsia"/>
          <w:kern w:val="0"/>
          <w:sz w:val="24"/>
          <w:szCs w:val="24"/>
        </w:rPr>
        <w:t>が</w:t>
      </w:r>
      <w:r w:rsidR="00277E08" w:rsidRPr="00FC4398">
        <w:rPr>
          <w:rFonts w:asciiTheme="minorEastAsia" w:hAnsiTheme="minorEastAsia" w:cs="TTF95D6AA1tCID-WinCharSetFFFF-H" w:hint="eastAsia"/>
          <w:kern w:val="0"/>
          <w:sz w:val="24"/>
          <w:szCs w:val="24"/>
        </w:rPr>
        <w:t>県内全域を対象に</w:t>
      </w:r>
      <w:r w:rsidR="00F64D88" w:rsidRPr="00FC4398">
        <w:rPr>
          <w:rFonts w:asciiTheme="minorEastAsia" w:hAnsiTheme="minorEastAsia" w:cs="TTF95D6AA1tCID-WinCharSetFFFF-H" w:hint="eastAsia"/>
          <w:kern w:val="0"/>
          <w:sz w:val="24"/>
          <w:szCs w:val="24"/>
        </w:rPr>
        <w:t>活動を行っております。</w:t>
      </w:r>
      <w:r w:rsidR="00277E08" w:rsidRPr="00FC4398">
        <w:rPr>
          <w:rFonts w:asciiTheme="minorEastAsia" w:hAnsiTheme="minorEastAsia" w:cs="TTF95D6AA1tCID-WinCharSetFFFF-H" w:hint="eastAsia"/>
          <w:kern w:val="0"/>
          <w:sz w:val="24"/>
          <w:szCs w:val="24"/>
        </w:rPr>
        <w:t>自立のための</w:t>
      </w:r>
      <w:r w:rsidR="00F64D88" w:rsidRPr="00FC4398">
        <w:rPr>
          <w:rFonts w:asciiTheme="minorEastAsia" w:hAnsiTheme="minorEastAsia" w:cs="TTF95D6AA1tCID-WinCharSetFFFF-H" w:hint="eastAsia"/>
          <w:kern w:val="0"/>
          <w:sz w:val="24"/>
          <w:szCs w:val="24"/>
        </w:rPr>
        <w:t>十分な歩行訓練や日常生活訓練、就業訓練を受けるためには</w:t>
      </w:r>
      <w:r w:rsidR="00277E08" w:rsidRPr="00FC4398">
        <w:rPr>
          <w:rFonts w:asciiTheme="minorEastAsia" w:hAnsiTheme="minorEastAsia" w:cs="TTF95D6AA1tCID-WinCharSetFFFF-H" w:hint="eastAsia"/>
          <w:kern w:val="0"/>
          <w:sz w:val="24"/>
          <w:szCs w:val="24"/>
        </w:rPr>
        <w:t>一定の期間をかけた</w:t>
      </w:r>
      <w:r w:rsidR="00F64D88" w:rsidRPr="00FC4398">
        <w:rPr>
          <w:rFonts w:asciiTheme="minorEastAsia" w:hAnsiTheme="minorEastAsia" w:cs="TTF95D6AA1tCID-WinCharSetFFFF-H" w:hint="eastAsia"/>
          <w:kern w:val="0"/>
          <w:sz w:val="24"/>
          <w:szCs w:val="24"/>
        </w:rPr>
        <w:t>複数回の訓練が必要となりますが、山口県内には</w:t>
      </w:r>
      <w:r w:rsidR="00277E08" w:rsidRPr="00FC4398">
        <w:rPr>
          <w:rFonts w:asciiTheme="minorEastAsia" w:hAnsiTheme="minorEastAsia" w:cs="TTF95D6AA1tCID-WinCharSetFFFF-H" w:hint="eastAsia"/>
          <w:kern w:val="0"/>
          <w:sz w:val="24"/>
          <w:szCs w:val="24"/>
        </w:rPr>
        <w:t>系統立てて必要な回数の訓練を受けることができる</w:t>
      </w:r>
      <w:r w:rsidR="00D20548" w:rsidRPr="00FC4398">
        <w:rPr>
          <w:rFonts w:asciiTheme="minorEastAsia" w:hAnsiTheme="minorEastAsia" w:cs="TTF95D6AA1tCID-WinCharSetFFFF-H" w:hint="eastAsia"/>
          <w:kern w:val="0"/>
          <w:sz w:val="24"/>
          <w:szCs w:val="24"/>
        </w:rPr>
        <w:t>入所可能な</w:t>
      </w:r>
      <w:r w:rsidR="00277E08" w:rsidRPr="00FC4398">
        <w:rPr>
          <w:rFonts w:asciiTheme="minorEastAsia" w:hAnsiTheme="minorEastAsia" w:cs="TTF95D6AA1tCID-WinCharSetFFFF-H" w:hint="eastAsia"/>
          <w:kern w:val="0"/>
          <w:sz w:val="24"/>
          <w:szCs w:val="24"/>
        </w:rPr>
        <w:t>施設がないため、福岡市の福岡視力障害センターまで赴く必要があります。遠方であるという物理的、経済的、精神的な負担から、訓練を断念してしまう当事者もおられるのが現状です。</w:t>
      </w:r>
    </w:p>
    <w:p w:rsidR="00E95DE5" w:rsidRPr="00FC4398" w:rsidRDefault="00E95DE5">
      <w:pPr>
        <w:ind w:firstLineChars="100" w:firstLine="240"/>
        <w:jc w:val="left"/>
        <w:rPr>
          <w:rFonts w:asciiTheme="minorEastAsia" w:hAnsiTheme="minorEastAsia" w:cs="TTF95D6AA1tCID-WinCharSetFFFF-H"/>
          <w:kern w:val="0"/>
          <w:sz w:val="24"/>
          <w:szCs w:val="24"/>
        </w:rPr>
      </w:pPr>
      <w:r w:rsidRPr="00FC4398">
        <w:rPr>
          <w:rFonts w:asciiTheme="minorEastAsia" w:hAnsiTheme="minorEastAsia" w:cs="TTF95D6AA1tCID-WinCharSetFFFF-H" w:hint="eastAsia"/>
          <w:kern w:val="0"/>
          <w:sz w:val="24"/>
          <w:szCs w:val="24"/>
        </w:rPr>
        <w:t>また</w:t>
      </w:r>
      <w:r w:rsidR="00D20548" w:rsidRPr="00FC4398">
        <w:rPr>
          <w:rFonts w:asciiTheme="minorEastAsia" w:hAnsiTheme="minorEastAsia" w:cs="TTF95D6AA1tCID-WinCharSetFFFF-H" w:hint="eastAsia"/>
          <w:kern w:val="0"/>
          <w:sz w:val="24"/>
          <w:szCs w:val="24"/>
        </w:rPr>
        <w:t>このような状況から</w:t>
      </w:r>
      <w:r w:rsidR="00277E08" w:rsidRPr="00FC4398">
        <w:rPr>
          <w:rFonts w:asciiTheme="minorEastAsia" w:hAnsiTheme="minorEastAsia" w:cs="TTF95D6AA1tCID-WinCharSetFFFF-H" w:hint="eastAsia"/>
          <w:kern w:val="0"/>
          <w:sz w:val="24"/>
          <w:szCs w:val="24"/>
        </w:rPr>
        <w:t>、</w:t>
      </w:r>
      <w:r w:rsidRPr="00FC4398">
        <w:rPr>
          <w:rFonts w:asciiTheme="minorEastAsia" w:hAnsiTheme="minorEastAsia" w:cs="TTF95D6AA1tCID-WinCharSetFFFF-H" w:hint="eastAsia"/>
          <w:kern w:val="0"/>
          <w:sz w:val="24"/>
          <w:szCs w:val="24"/>
        </w:rPr>
        <w:t>県内の</w:t>
      </w:r>
      <w:r w:rsidR="00277E08" w:rsidRPr="00FC4398">
        <w:rPr>
          <w:rFonts w:asciiTheme="minorEastAsia" w:hAnsiTheme="minorEastAsia" w:cs="TTF95D6AA1tCID-WinCharSetFFFF-H" w:hint="eastAsia"/>
          <w:kern w:val="0"/>
          <w:sz w:val="24"/>
          <w:szCs w:val="24"/>
        </w:rPr>
        <w:t>視覚障害生活訓練</w:t>
      </w:r>
      <w:r w:rsidR="00582251" w:rsidRPr="00AC62A8">
        <w:rPr>
          <w:rFonts w:asciiTheme="minorEastAsia" w:hAnsiTheme="minorEastAsia" w:cs="TTF95D6AA1tCID-WinCharSetFFFF-H" w:hint="eastAsia"/>
          <w:kern w:val="0"/>
          <w:sz w:val="24"/>
          <w:szCs w:val="24"/>
        </w:rPr>
        <w:t>等</w:t>
      </w:r>
      <w:r w:rsidR="00277E08" w:rsidRPr="00FC4398">
        <w:rPr>
          <w:rFonts w:asciiTheme="minorEastAsia" w:hAnsiTheme="minorEastAsia" w:cs="TTF95D6AA1tCID-WinCharSetFFFF-H" w:hint="eastAsia"/>
          <w:kern w:val="0"/>
          <w:sz w:val="24"/>
          <w:szCs w:val="24"/>
        </w:rPr>
        <w:t>指導員</w:t>
      </w:r>
      <w:r w:rsidRPr="00FC4398">
        <w:rPr>
          <w:rFonts w:asciiTheme="minorEastAsia" w:hAnsiTheme="minorEastAsia" w:cs="TTF95D6AA1tCID-WinCharSetFFFF-H" w:hint="eastAsia"/>
          <w:kern w:val="0"/>
          <w:sz w:val="24"/>
          <w:szCs w:val="24"/>
        </w:rPr>
        <w:t>は必然的に</w:t>
      </w:r>
      <w:r w:rsidR="00277E08" w:rsidRPr="00FC4398">
        <w:rPr>
          <w:rFonts w:asciiTheme="minorEastAsia" w:hAnsiTheme="minorEastAsia" w:cs="TTF95D6AA1tCID-WinCharSetFFFF-H" w:hint="eastAsia"/>
          <w:kern w:val="0"/>
          <w:sz w:val="24"/>
          <w:szCs w:val="24"/>
        </w:rPr>
        <w:t>訪問による訓練が主体となるため、長距離移動による労力と時間の負担を強いられております。人員不足と</w:t>
      </w:r>
      <w:r w:rsidRPr="00FC4398">
        <w:rPr>
          <w:rFonts w:asciiTheme="minorEastAsia" w:hAnsiTheme="minorEastAsia" w:cs="TTF95D6AA1tCID-WinCharSetFFFF-H" w:hint="eastAsia"/>
          <w:kern w:val="0"/>
          <w:sz w:val="24"/>
          <w:szCs w:val="24"/>
        </w:rPr>
        <w:t>移動時間の</w:t>
      </w:r>
      <w:r w:rsidR="00D20548" w:rsidRPr="00FC4398">
        <w:rPr>
          <w:rFonts w:asciiTheme="minorEastAsia" w:hAnsiTheme="minorEastAsia" w:cs="TTF95D6AA1tCID-WinCharSetFFFF-H" w:hint="eastAsia"/>
          <w:kern w:val="0"/>
          <w:sz w:val="24"/>
          <w:szCs w:val="24"/>
        </w:rPr>
        <w:t>負担</w:t>
      </w:r>
      <w:r w:rsidRPr="00FC4398">
        <w:rPr>
          <w:rFonts w:asciiTheme="minorEastAsia" w:hAnsiTheme="minorEastAsia" w:cs="TTF95D6AA1tCID-WinCharSetFFFF-H" w:hint="eastAsia"/>
          <w:kern w:val="0"/>
          <w:sz w:val="24"/>
          <w:szCs w:val="24"/>
        </w:rPr>
        <w:t>により、</w:t>
      </w:r>
      <w:r w:rsidR="008F5DE6" w:rsidRPr="00FC4398">
        <w:rPr>
          <w:rFonts w:asciiTheme="minorEastAsia" w:hAnsiTheme="minorEastAsia" w:cs="TTF95D6AA1tCID-WinCharSetFFFF-H" w:hint="eastAsia"/>
          <w:kern w:val="0"/>
          <w:sz w:val="24"/>
          <w:szCs w:val="24"/>
        </w:rPr>
        <w:t>山口県で</w:t>
      </w:r>
      <w:r w:rsidR="000309CD" w:rsidRPr="00FC4398">
        <w:rPr>
          <w:rFonts w:asciiTheme="minorEastAsia" w:hAnsiTheme="minorEastAsia" w:cs="TTF95D6AA1tCID-WinCharSetFFFF-H" w:hint="eastAsia"/>
          <w:kern w:val="0"/>
          <w:sz w:val="24"/>
          <w:szCs w:val="24"/>
        </w:rPr>
        <w:t>は</w:t>
      </w:r>
      <w:r w:rsidR="00CA368E" w:rsidRPr="00FC4398">
        <w:rPr>
          <w:rFonts w:asciiTheme="minorEastAsia" w:hAnsiTheme="minorEastAsia" w:cs="TTF95D6AA1tCID-WinCharSetFFFF-H" w:hint="eastAsia"/>
          <w:kern w:val="0"/>
          <w:sz w:val="24"/>
          <w:szCs w:val="24"/>
        </w:rPr>
        <w:t>現在、</w:t>
      </w:r>
      <w:r w:rsidR="008F5DE6" w:rsidRPr="00FC4398">
        <w:rPr>
          <w:rFonts w:asciiTheme="minorEastAsia" w:hAnsiTheme="minorEastAsia" w:cs="TTF95D6AA1tCID-WinCharSetFFFF-H" w:hint="eastAsia"/>
          <w:kern w:val="0"/>
          <w:sz w:val="24"/>
          <w:szCs w:val="24"/>
        </w:rPr>
        <w:t>歩行</w:t>
      </w:r>
      <w:r w:rsidR="000309CD" w:rsidRPr="00FC4398">
        <w:rPr>
          <w:rFonts w:asciiTheme="minorEastAsia" w:hAnsiTheme="minorEastAsia" w:cs="TTF95D6AA1tCID-WinCharSetFFFF-H" w:hint="eastAsia"/>
          <w:kern w:val="0"/>
          <w:sz w:val="24"/>
          <w:szCs w:val="24"/>
        </w:rPr>
        <w:t>訓練を受ける</w:t>
      </w:r>
      <w:r w:rsidRPr="00FC4398">
        <w:rPr>
          <w:rFonts w:asciiTheme="minorEastAsia" w:hAnsiTheme="minorEastAsia" w:cs="TTF95D6AA1tCID-WinCharSetFFFF-H" w:hint="eastAsia"/>
          <w:kern w:val="0"/>
          <w:sz w:val="24"/>
          <w:szCs w:val="24"/>
        </w:rPr>
        <w:t>ため</w:t>
      </w:r>
      <w:r w:rsidR="000309CD" w:rsidRPr="00FC4398">
        <w:rPr>
          <w:rFonts w:asciiTheme="minorEastAsia" w:hAnsiTheme="minorEastAsia" w:cs="TTF95D6AA1tCID-WinCharSetFFFF-H" w:hint="eastAsia"/>
          <w:kern w:val="0"/>
          <w:sz w:val="24"/>
          <w:szCs w:val="24"/>
        </w:rPr>
        <w:t>に</w:t>
      </w:r>
      <w:r w:rsidR="00CA368E" w:rsidRPr="00FC4398">
        <w:rPr>
          <w:rFonts w:asciiTheme="minorEastAsia" w:hAnsiTheme="minorEastAsia" w:cs="TTF95D6AA1tCID-WinCharSetFFFF-H" w:hint="eastAsia"/>
          <w:kern w:val="0"/>
          <w:sz w:val="24"/>
          <w:szCs w:val="24"/>
        </w:rPr>
        <w:t>半年以上の待機</w:t>
      </w:r>
      <w:r w:rsidR="00D20548" w:rsidRPr="00FC4398">
        <w:rPr>
          <w:rFonts w:asciiTheme="minorEastAsia" w:hAnsiTheme="minorEastAsia" w:cs="TTF95D6AA1tCID-WinCharSetFFFF-H" w:hint="eastAsia"/>
          <w:kern w:val="0"/>
          <w:sz w:val="24"/>
          <w:szCs w:val="24"/>
        </w:rPr>
        <w:t>が必要な</w:t>
      </w:r>
      <w:r w:rsidRPr="00FC4398">
        <w:rPr>
          <w:rFonts w:asciiTheme="minorEastAsia" w:hAnsiTheme="minorEastAsia" w:cs="TTF95D6AA1tCID-WinCharSetFFFF-H" w:hint="eastAsia"/>
          <w:kern w:val="0"/>
          <w:sz w:val="24"/>
          <w:szCs w:val="24"/>
        </w:rPr>
        <w:t>状態となっており、必要な時期に必要な訓練</w:t>
      </w:r>
      <w:r w:rsidR="00D20548" w:rsidRPr="00FC4398">
        <w:rPr>
          <w:rFonts w:asciiTheme="minorEastAsia" w:hAnsiTheme="minorEastAsia" w:cs="TTF95D6AA1tCID-WinCharSetFFFF-H" w:hint="eastAsia"/>
          <w:kern w:val="0"/>
          <w:sz w:val="24"/>
          <w:szCs w:val="24"/>
        </w:rPr>
        <w:t>を</w:t>
      </w:r>
      <w:r w:rsidRPr="00FC4398">
        <w:rPr>
          <w:rFonts w:asciiTheme="minorEastAsia" w:hAnsiTheme="minorEastAsia" w:cs="TTF95D6AA1tCID-WinCharSetFFFF-H" w:hint="eastAsia"/>
          <w:kern w:val="0"/>
          <w:sz w:val="24"/>
          <w:szCs w:val="24"/>
        </w:rPr>
        <w:t>受けられない状況が続いております。</w:t>
      </w:r>
    </w:p>
    <w:p w:rsidR="008F5DE6" w:rsidRPr="00FC4398" w:rsidRDefault="000309CD" w:rsidP="000309CD">
      <w:pPr>
        <w:ind w:firstLineChars="100" w:firstLine="240"/>
        <w:jc w:val="left"/>
        <w:rPr>
          <w:rFonts w:asciiTheme="minorEastAsia" w:hAnsiTheme="minorEastAsia" w:cs="TTF95D6AA1tCID-WinCharSetFFFF-H"/>
          <w:kern w:val="0"/>
          <w:sz w:val="24"/>
          <w:szCs w:val="24"/>
        </w:rPr>
      </w:pPr>
      <w:r w:rsidRPr="00FC4398">
        <w:rPr>
          <w:rFonts w:asciiTheme="minorEastAsia" w:hAnsiTheme="minorEastAsia" w:cs="TTF95D6AA1tCID-WinCharSetFFFF-H" w:hint="eastAsia"/>
          <w:kern w:val="0"/>
          <w:sz w:val="24"/>
          <w:szCs w:val="24"/>
        </w:rPr>
        <w:t>視覚障</w:t>
      </w:r>
      <w:r w:rsidR="00E95DE5" w:rsidRPr="00FC4398">
        <w:rPr>
          <w:rFonts w:asciiTheme="minorEastAsia" w:hAnsiTheme="minorEastAsia" w:cs="TTF95D6AA1tCID-WinCharSetFFFF-H" w:hint="eastAsia"/>
          <w:kern w:val="0"/>
          <w:sz w:val="24"/>
          <w:szCs w:val="24"/>
        </w:rPr>
        <w:t>がい</w:t>
      </w:r>
      <w:r w:rsidRPr="00FC4398">
        <w:rPr>
          <w:rFonts w:asciiTheme="minorEastAsia" w:hAnsiTheme="minorEastAsia" w:cs="TTF95D6AA1tCID-WinCharSetFFFF-H" w:hint="eastAsia"/>
          <w:kern w:val="0"/>
          <w:sz w:val="24"/>
          <w:szCs w:val="24"/>
        </w:rPr>
        <w:t>者の中には、</w:t>
      </w:r>
      <w:r w:rsidR="00E95DE5" w:rsidRPr="00FC4398">
        <w:rPr>
          <w:rFonts w:asciiTheme="minorEastAsia" w:hAnsiTheme="minorEastAsia" w:cs="TTF95D6AA1tCID-WinCharSetFFFF-H" w:hint="eastAsia"/>
          <w:kern w:val="0"/>
          <w:sz w:val="24"/>
          <w:szCs w:val="24"/>
        </w:rPr>
        <w:t>人生の</w:t>
      </w:r>
      <w:r w:rsidR="008F5DE6" w:rsidRPr="00FC4398">
        <w:rPr>
          <w:rFonts w:asciiTheme="minorEastAsia" w:hAnsiTheme="minorEastAsia" w:cs="TTF95D6AA1tCID-WinCharSetFFFF-H" w:hint="eastAsia"/>
          <w:kern w:val="0"/>
          <w:sz w:val="24"/>
          <w:szCs w:val="24"/>
        </w:rPr>
        <w:t>途中で</w:t>
      </w:r>
      <w:r w:rsidR="00E95DE5" w:rsidRPr="00FC4398">
        <w:rPr>
          <w:rFonts w:asciiTheme="minorEastAsia" w:hAnsiTheme="minorEastAsia" w:cs="TTF95D6AA1tCID-WinCharSetFFFF-H" w:hint="eastAsia"/>
          <w:kern w:val="0"/>
          <w:sz w:val="24"/>
          <w:szCs w:val="24"/>
        </w:rPr>
        <w:t>突然に障害を負い</w:t>
      </w:r>
      <w:r w:rsidR="008F5DE6" w:rsidRPr="00FC4398">
        <w:rPr>
          <w:rFonts w:asciiTheme="minorEastAsia" w:hAnsiTheme="minorEastAsia" w:cs="TTF95D6AA1tCID-WinCharSetFFFF-H" w:hint="eastAsia"/>
          <w:kern w:val="0"/>
          <w:sz w:val="24"/>
          <w:szCs w:val="24"/>
        </w:rPr>
        <w:t>、</w:t>
      </w:r>
      <w:r w:rsidR="00E95DE5" w:rsidRPr="00FC4398">
        <w:rPr>
          <w:rFonts w:asciiTheme="minorEastAsia" w:hAnsiTheme="minorEastAsia" w:cs="TTF95D6AA1tCID-WinCharSetFFFF-H" w:hint="eastAsia"/>
          <w:kern w:val="0"/>
          <w:sz w:val="24"/>
          <w:szCs w:val="24"/>
        </w:rPr>
        <w:t>就労が困難となり</w:t>
      </w:r>
      <w:r w:rsidR="00D20548" w:rsidRPr="00FC4398">
        <w:rPr>
          <w:rFonts w:asciiTheme="minorEastAsia" w:hAnsiTheme="minorEastAsia" w:cs="TTF95D6AA1tCID-WinCharSetFFFF-H" w:hint="eastAsia"/>
          <w:kern w:val="0"/>
          <w:sz w:val="24"/>
          <w:szCs w:val="24"/>
        </w:rPr>
        <w:t>辞職を余儀なくされ</w:t>
      </w:r>
      <w:r w:rsidR="00E95DE5" w:rsidRPr="00FC4398">
        <w:rPr>
          <w:rFonts w:asciiTheme="minorEastAsia" w:hAnsiTheme="minorEastAsia" w:cs="TTF95D6AA1tCID-WinCharSetFFFF-H" w:hint="eastAsia"/>
          <w:kern w:val="0"/>
          <w:sz w:val="24"/>
          <w:szCs w:val="24"/>
        </w:rPr>
        <w:t>、</w:t>
      </w:r>
      <w:r w:rsidR="008F5DE6" w:rsidRPr="00FC4398">
        <w:rPr>
          <w:rFonts w:asciiTheme="minorEastAsia" w:hAnsiTheme="minorEastAsia" w:cs="TTF95D6AA1tCID-WinCharSetFFFF-H" w:hint="eastAsia"/>
          <w:kern w:val="0"/>
          <w:sz w:val="24"/>
          <w:szCs w:val="24"/>
        </w:rPr>
        <w:t>大きな絶望感を持ち、家に閉じこもってしまう方もおられます</w:t>
      </w:r>
      <w:r w:rsidR="00D20548" w:rsidRPr="00FC4398">
        <w:rPr>
          <w:rFonts w:asciiTheme="minorEastAsia" w:hAnsiTheme="minorEastAsia" w:cs="TTF95D6AA1tCID-WinCharSetFFFF-H" w:hint="eastAsia"/>
          <w:kern w:val="0"/>
          <w:sz w:val="24"/>
          <w:szCs w:val="24"/>
        </w:rPr>
        <w:t>。</w:t>
      </w:r>
      <w:r w:rsidR="008F5DE6" w:rsidRPr="00FC4398">
        <w:rPr>
          <w:rFonts w:asciiTheme="minorEastAsia" w:hAnsiTheme="minorEastAsia" w:cs="TTF95D6AA1tCID-WinCharSetFFFF-H" w:hint="eastAsia"/>
          <w:kern w:val="0"/>
          <w:sz w:val="24"/>
          <w:szCs w:val="24"/>
        </w:rPr>
        <w:t>そのような時に、</w:t>
      </w:r>
      <w:r w:rsidRPr="00FC4398">
        <w:rPr>
          <w:rFonts w:asciiTheme="minorEastAsia" w:hAnsiTheme="minorEastAsia" w:cs="TTF95D6AA1tCID-WinCharSetFFFF-H" w:hint="eastAsia"/>
          <w:kern w:val="0"/>
          <w:sz w:val="24"/>
          <w:szCs w:val="24"/>
        </w:rPr>
        <w:t>早期に</w:t>
      </w:r>
      <w:r w:rsidR="008F5DE6" w:rsidRPr="00FC4398">
        <w:rPr>
          <w:rFonts w:asciiTheme="minorEastAsia" w:hAnsiTheme="minorEastAsia" w:cs="TTF95D6AA1tCID-WinCharSetFFFF-H" w:hint="eastAsia"/>
          <w:kern w:val="0"/>
          <w:sz w:val="24"/>
          <w:szCs w:val="24"/>
        </w:rPr>
        <w:t>視覚リハビリテーションを受けることで、見えなくても外を歩くことができ、通勤が可能になり、</w:t>
      </w:r>
      <w:r w:rsidR="00D20548" w:rsidRPr="00FC4398">
        <w:rPr>
          <w:rFonts w:asciiTheme="minorEastAsia" w:hAnsiTheme="minorEastAsia" w:cs="TTF95D6AA1tCID-WinCharSetFFFF-H" w:hint="eastAsia"/>
          <w:kern w:val="0"/>
          <w:sz w:val="24"/>
          <w:szCs w:val="24"/>
        </w:rPr>
        <w:t>パソコン訓練などの</w:t>
      </w:r>
      <w:r w:rsidR="008F5DE6" w:rsidRPr="00FC4398">
        <w:rPr>
          <w:rFonts w:asciiTheme="minorEastAsia" w:hAnsiTheme="minorEastAsia" w:cs="TTF95D6AA1tCID-WinCharSetFFFF-H" w:hint="eastAsia"/>
          <w:kern w:val="0"/>
          <w:sz w:val="24"/>
          <w:szCs w:val="24"/>
        </w:rPr>
        <w:t>就労支援を受けて職場環境を整えることで職場</w:t>
      </w:r>
      <w:r w:rsidR="00D20548" w:rsidRPr="00FC4398">
        <w:rPr>
          <w:rFonts w:asciiTheme="minorEastAsia" w:hAnsiTheme="minorEastAsia" w:cs="TTF95D6AA1tCID-WinCharSetFFFF-H" w:hint="eastAsia"/>
          <w:kern w:val="0"/>
          <w:sz w:val="24"/>
          <w:szCs w:val="24"/>
        </w:rPr>
        <w:t>復帰ができた事例もあり、山口県でもこのような支援を必要とされている当事者が多く潜在していると考えられま</w:t>
      </w:r>
      <w:r w:rsidR="00D20548" w:rsidRPr="00FC4398">
        <w:rPr>
          <w:rFonts w:asciiTheme="minorEastAsia" w:hAnsiTheme="minorEastAsia" w:cs="TTF95D6AA1tCID-WinCharSetFFFF-H" w:hint="eastAsia"/>
          <w:kern w:val="0"/>
          <w:sz w:val="24"/>
          <w:szCs w:val="24"/>
        </w:rPr>
        <w:lastRenderedPageBreak/>
        <w:t>す</w:t>
      </w:r>
      <w:r w:rsidR="008F5DE6" w:rsidRPr="00FC4398">
        <w:rPr>
          <w:rFonts w:asciiTheme="minorEastAsia" w:hAnsiTheme="minorEastAsia" w:cs="TTF95D6AA1tCID-WinCharSetFFFF-H" w:hint="eastAsia"/>
          <w:kern w:val="0"/>
          <w:sz w:val="24"/>
          <w:szCs w:val="24"/>
        </w:rPr>
        <w:t>。</w:t>
      </w:r>
    </w:p>
    <w:p w:rsidR="000B0D37" w:rsidRPr="00FC4398" w:rsidRDefault="00453CD3" w:rsidP="003110C1">
      <w:pPr>
        <w:ind w:firstLineChars="100" w:firstLine="240"/>
        <w:jc w:val="left"/>
        <w:rPr>
          <w:rFonts w:asciiTheme="minorEastAsia" w:hAnsiTheme="minorEastAsia" w:cs="TTF95D6AA1tCID-WinCharSetFFFF-H"/>
          <w:kern w:val="0"/>
          <w:sz w:val="24"/>
          <w:szCs w:val="24"/>
        </w:rPr>
      </w:pPr>
      <w:r w:rsidRPr="00FC4398">
        <w:rPr>
          <w:rFonts w:asciiTheme="minorEastAsia" w:hAnsiTheme="minorEastAsia" w:cs="TTF95D6AA1tCID-WinCharSetFFFF-H" w:hint="eastAsia"/>
          <w:kern w:val="0"/>
          <w:sz w:val="24"/>
          <w:szCs w:val="24"/>
        </w:rPr>
        <w:t>一人でも多くの視覚障</w:t>
      </w:r>
      <w:r w:rsidR="00D20548" w:rsidRPr="00FC4398">
        <w:rPr>
          <w:rFonts w:asciiTheme="minorEastAsia" w:hAnsiTheme="minorEastAsia" w:cs="TTF95D6AA1tCID-WinCharSetFFFF-H" w:hint="eastAsia"/>
          <w:kern w:val="0"/>
          <w:sz w:val="24"/>
          <w:szCs w:val="24"/>
        </w:rPr>
        <w:t>がい</w:t>
      </w:r>
      <w:r w:rsidRPr="00FC4398">
        <w:rPr>
          <w:rFonts w:asciiTheme="minorEastAsia" w:hAnsiTheme="minorEastAsia" w:cs="TTF95D6AA1tCID-WinCharSetFFFF-H" w:hint="eastAsia"/>
          <w:kern w:val="0"/>
          <w:sz w:val="24"/>
          <w:szCs w:val="24"/>
        </w:rPr>
        <w:t>者が</w:t>
      </w:r>
      <w:r w:rsidR="00FE5DDC" w:rsidRPr="00FC4398">
        <w:rPr>
          <w:rFonts w:asciiTheme="minorEastAsia" w:hAnsiTheme="minorEastAsia" w:cs="TTF95D6AA1tCID-WinCharSetFFFF-H" w:hint="eastAsia"/>
          <w:kern w:val="0"/>
          <w:sz w:val="24"/>
          <w:szCs w:val="24"/>
        </w:rPr>
        <w:t>視覚障害</w:t>
      </w:r>
      <w:r w:rsidR="000309CD" w:rsidRPr="00FC4398">
        <w:rPr>
          <w:rFonts w:asciiTheme="minorEastAsia" w:hAnsiTheme="minorEastAsia" w:cs="TTF95D6AA1tCID-WinCharSetFFFF-H" w:hint="eastAsia"/>
          <w:kern w:val="0"/>
          <w:sz w:val="24"/>
          <w:szCs w:val="24"/>
        </w:rPr>
        <w:t>生活</w:t>
      </w:r>
      <w:r w:rsidR="00FE5DDC" w:rsidRPr="00FC4398">
        <w:rPr>
          <w:rFonts w:asciiTheme="minorEastAsia" w:hAnsiTheme="minorEastAsia" w:cs="TTF95D6AA1tCID-WinCharSetFFFF-H" w:hint="eastAsia"/>
          <w:kern w:val="0"/>
          <w:sz w:val="24"/>
          <w:szCs w:val="24"/>
        </w:rPr>
        <w:t>訓練</w:t>
      </w:r>
      <w:r w:rsidR="00582251" w:rsidRPr="00AC62A8">
        <w:rPr>
          <w:rFonts w:asciiTheme="minorEastAsia" w:hAnsiTheme="minorEastAsia" w:cs="TTF95D6AA1tCID-WinCharSetFFFF-H" w:hint="eastAsia"/>
          <w:kern w:val="0"/>
          <w:sz w:val="24"/>
          <w:szCs w:val="24"/>
        </w:rPr>
        <w:t>等</w:t>
      </w:r>
      <w:r w:rsidR="00FE5DDC" w:rsidRPr="00FC4398">
        <w:rPr>
          <w:rFonts w:asciiTheme="minorEastAsia" w:hAnsiTheme="minorEastAsia" w:cs="TTF95D6AA1tCID-WinCharSetFFFF-H" w:hint="eastAsia"/>
          <w:kern w:val="0"/>
          <w:sz w:val="24"/>
          <w:szCs w:val="24"/>
        </w:rPr>
        <w:t>指導員の支援を受けられること、困った時に待機することなく相談でき</w:t>
      </w:r>
      <w:r w:rsidR="00D20548" w:rsidRPr="00FC4398">
        <w:rPr>
          <w:rFonts w:asciiTheme="minorEastAsia" w:hAnsiTheme="minorEastAsia" w:cs="TTF95D6AA1tCID-WinCharSetFFFF-H" w:hint="eastAsia"/>
          <w:kern w:val="0"/>
          <w:sz w:val="24"/>
          <w:szCs w:val="24"/>
        </w:rPr>
        <w:t>支援を受けられ</w:t>
      </w:r>
      <w:r w:rsidR="00FE5DDC" w:rsidRPr="00FC4398">
        <w:rPr>
          <w:rFonts w:asciiTheme="minorEastAsia" w:hAnsiTheme="minorEastAsia" w:cs="TTF95D6AA1tCID-WinCharSetFFFF-H" w:hint="eastAsia"/>
          <w:kern w:val="0"/>
          <w:sz w:val="24"/>
          <w:szCs w:val="24"/>
        </w:rPr>
        <w:t>る体制を整えるために、下記の</w:t>
      </w:r>
      <w:r w:rsidR="005F6F13" w:rsidRPr="00FC4398">
        <w:rPr>
          <w:rFonts w:asciiTheme="minorEastAsia" w:hAnsiTheme="minorEastAsia" w:cs="TTF95D6AA1tCID-WinCharSetFFFF-H" w:hint="eastAsia"/>
          <w:kern w:val="0"/>
          <w:sz w:val="24"/>
          <w:szCs w:val="24"/>
        </w:rPr>
        <w:t>2</w:t>
      </w:r>
      <w:r w:rsidR="00FE5DDC" w:rsidRPr="00FC4398">
        <w:rPr>
          <w:rFonts w:asciiTheme="minorEastAsia" w:hAnsiTheme="minorEastAsia" w:cs="TTF95D6AA1tCID-WinCharSetFFFF-H" w:hint="eastAsia"/>
          <w:kern w:val="0"/>
          <w:sz w:val="24"/>
          <w:szCs w:val="24"/>
        </w:rPr>
        <w:t>点を要望します。</w:t>
      </w:r>
    </w:p>
    <w:p w:rsidR="005F6F13" w:rsidRPr="00FC4398" w:rsidRDefault="005F6F13" w:rsidP="00A10D12">
      <w:pPr>
        <w:jc w:val="left"/>
        <w:rPr>
          <w:rFonts w:asciiTheme="minorEastAsia" w:hAnsiTheme="minorEastAsia" w:cs="TTF95D6AA1tCID-WinCharSetFFFF-H"/>
          <w:kern w:val="0"/>
          <w:sz w:val="24"/>
          <w:szCs w:val="24"/>
        </w:rPr>
      </w:pPr>
    </w:p>
    <w:p w:rsidR="00FE5DDC" w:rsidRPr="00FC4398" w:rsidRDefault="00FE5DDC" w:rsidP="00A10D12">
      <w:pPr>
        <w:jc w:val="left"/>
        <w:rPr>
          <w:rFonts w:asciiTheme="minorEastAsia" w:hAnsiTheme="minorEastAsia" w:cs="TTF95D6AA1tCID-WinCharSetFFFF-H"/>
          <w:b/>
          <w:kern w:val="0"/>
          <w:sz w:val="24"/>
          <w:szCs w:val="24"/>
        </w:rPr>
      </w:pPr>
      <w:r w:rsidRPr="00FC4398">
        <w:rPr>
          <w:rFonts w:asciiTheme="minorEastAsia" w:hAnsiTheme="minorEastAsia" w:cs="TTF95D6AA1tCID-WinCharSetFFFF-H" w:hint="eastAsia"/>
          <w:b/>
          <w:kern w:val="0"/>
          <w:sz w:val="24"/>
          <w:szCs w:val="24"/>
        </w:rPr>
        <w:t>【要望すること】</w:t>
      </w:r>
    </w:p>
    <w:p w:rsidR="008B50E7" w:rsidRPr="00FC4398" w:rsidRDefault="008B50E7" w:rsidP="00A10D12">
      <w:pPr>
        <w:jc w:val="left"/>
        <w:rPr>
          <w:rFonts w:asciiTheme="minorEastAsia" w:hAnsiTheme="minorEastAsia" w:cs="TTF95D6AA1tCID-WinCharSetFFFF-H"/>
          <w:kern w:val="0"/>
          <w:sz w:val="24"/>
          <w:szCs w:val="24"/>
        </w:rPr>
      </w:pPr>
    </w:p>
    <w:p w:rsidR="00FE5DDC" w:rsidRPr="00FC4398" w:rsidRDefault="00FE5DDC" w:rsidP="00A10D12">
      <w:pPr>
        <w:jc w:val="left"/>
        <w:rPr>
          <w:rFonts w:asciiTheme="minorEastAsia" w:hAnsiTheme="minorEastAsia" w:cs="TTF95D6AA1tCID-WinCharSetFFFF-H"/>
          <w:kern w:val="0"/>
          <w:sz w:val="24"/>
          <w:szCs w:val="24"/>
        </w:rPr>
      </w:pPr>
      <w:r w:rsidRPr="00FC4398">
        <w:rPr>
          <w:rFonts w:asciiTheme="minorEastAsia" w:hAnsiTheme="minorEastAsia" w:cs="TTF95D6AA1tCID-WinCharSetFFFF-H" w:hint="eastAsia"/>
          <w:kern w:val="0"/>
          <w:sz w:val="24"/>
          <w:szCs w:val="24"/>
        </w:rPr>
        <w:t>・視覚障害生活訓練</w:t>
      </w:r>
      <w:r w:rsidR="00582251" w:rsidRPr="00AC62A8">
        <w:rPr>
          <w:rFonts w:asciiTheme="minorEastAsia" w:hAnsiTheme="minorEastAsia" w:cs="TTF95D6AA1tCID-WinCharSetFFFF-H" w:hint="eastAsia"/>
          <w:kern w:val="0"/>
          <w:sz w:val="24"/>
          <w:szCs w:val="24"/>
        </w:rPr>
        <w:t>等</w:t>
      </w:r>
      <w:r w:rsidRPr="00FC4398">
        <w:rPr>
          <w:rFonts w:asciiTheme="minorEastAsia" w:hAnsiTheme="minorEastAsia" w:cs="TTF95D6AA1tCID-WinCharSetFFFF-H" w:hint="eastAsia"/>
          <w:kern w:val="0"/>
          <w:sz w:val="24"/>
          <w:szCs w:val="24"/>
        </w:rPr>
        <w:t>指導員の2名増員</w:t>
      </w:r>
    </w:p>
    <w:p w:rsidR="005F6F13" w:rsidRPr="00FC4398" w:rsidRDefault="00FE5DDC" w:rsidP="00CA368E">
      <w:pPr>
        <w:ind w:left="240" w:hangingChars="100" w:hanging="240"/>
        <w:jc w:val="left"/>
        <w:rPr>
          <w:rFonts w:asciiTheme="minorEastAsia" w:hAnsiTheme="minorEastAsia" w:cs="TTF95D6AA1tCID-WinCharSetFFFF-H"/>
          <w:kern w:val="0"/>
          <w:sz w:val="24"/>
          <w:szCs w:val="24"/>
        </w:rPr>
      </w:pPr>
      <w:r w:rsidRPr="00FC4398">
        <w:rPr>
          <w:rFonts w:asciiTheme="minorEastAsia" w:hAnsiTheme="minorEastAsia" w:cs="TTF95D6AA1tCID-WinCharSetFFFF-H" w:hint="eastAsia"/>
          <w:kern w:val="0"/>
          <w:sz w:val="24"/>
          <w:szCs w:val="24"/>
        </w:rPr>
        <w:t>・</w:t>
      </w:r>
      <w:r w:rsidR="00CA368E" w:rsidRPr="00FC4398">
        <w:rPr>
          <w:rFonts w:asciiTheme="minorEastAsia" w:hAnsiTheme="minorEastAsia" w:cs="TTF95D6AA1tCID-WinCharSetFFFF-H" w:hint="eastAsia"/>
          <w:kern w:val="0"/>
          <w:sz w:val="24"/>
          <w:szCs w:val="24"/>
        </w:rPr>
        <w:t>障害者支援施設として、</w:t>
      </w:r>
      <w:r w:rsidR="000C5E93" w:rsidRPr="00FC4398">
        <w:rPr>
          <w:rFonts w:asciiTheme="minorEastAsia" w:hAnsiTheme="minorEastAsia" w:cs="TTF95D6AA1tCID-WinCharSetFFFF-H" w:hint="eastAsia"/>
          <w:kern w:val="0"/>
          <w:sz w:val="24"/>
          <w:szCs w:val="24"/>
        </w:rPr>
        <w:t>自立訓練</w:t>
      </w:r>
      <w:r w:rsidR="00CA368E" w:rsidRPr="00FC4398">
        <w:rPr>
          <w:rFonts w:asciiTheme="minorEastAsia" w:hAnsiTheme="minorEastAsia" w:cs="TTF95D6AA1tCID-WinCharSetFFFF-H" w:hint="eastAsia"/>
          <w:kern w:val="0"/>
          <w:sz w:val="24"/>
          <w:szCs w:val="24"/>
        </w:rPr>
        <w:t>（機能訓練・生活訓練）が受けられる視覚リハビリ施設を</w:t>
      </w:r>
      <w:r w:rsidR="008B50E7" w:rsidRPr="00FC4398">
        <w:rPr>
          <w:rFonts w:asciiTheme="minorEastAsia" w:hAnsiTheme="minorEastAsia" w:cs="TTF95D6AA1tCID-WinCharSetFFFF-H" w:hint="eastAsia"/>
          <w:kern w:val="0"/>
          <w:sz w:val="24"/>
          <w:szCs w:val="24"/>
        </w:rPr>
        <w:t>山口県内に</w:t>
      </w:r>
      <w:r w:rsidR="00CA368E" w:rsidRPr="00FC4398">
        <w:rPr>
          <w:rFonts w:asciiTheme="minorEastAsia" w:hAnsiTheme="minorEastAsia" w:cs="TTF95D6AA1tCID-WinCharSetFFFF-H" w:hint="eastAsia"/>
          <w:kern w:val="0"/>
          <w:sz w:val="24"/>
          <w:szCs w:val="24"/>
        </w:rPr>
        <w:t>作り、視覚障害者</w:t>
      </w:r>
      <w:r w:rsidR="005F6F13" w:rsidRPr="00FC4398">
        <w:rPr>
          <w:rFonts w:asciiTheme="minorEastAsia" w:hAnsiTheme="minorEastAsia" w:cs="TTF95D6AA1tCID-WinCharSetFFFF-H" w:hint="eastAsia"/>
          <w:kern w:val="0"/>
          <w:sz w:val="24"/>
          <w:szCs w:val="24"/>
        </w:rPr>
        <w:t>が早期に、</w:t>
      </w:r>
      <w:r w:rsidR="00CA368E" w:rsidRPr="00FC4398">
        <w:rPr>
          <w:rFonts w:asciiTheme="minorEastAsia" w:hAnsiTheme="minorEastAsia" w:cs="TTF95D6AA1tCID-WinCharSetFFFF-H" w:hint="eastAsia"/>
          <w:kern w:val="0"/>
          <w:sz w:val="24"/>
          <w:szCs w:val="24"/>
        </w:rPr>
        <w:t>家庭や職場、地域での生活ができるための訓練</w:t>
      </w:r>
      <w:r w:rsidR="005F6F13" w:rsidRPr="00FC4398">
        <w:rPr>
          <w:rFonts w:asciiTheme="minorEastAsia" w:hAnsiTheme="minorEastAsia" w:cs="TTF95D6AA1tCID-WinCharSetFFFF-H" w:hint="eastAsia"/>
          <w:kern w:val="0"/>
          <w:sz w:val="24"/>
          <w:szCs w:val="24"/>
        </w:rPr>
        <w:t>を受けて、</w:t>
      </w:r>
      <w:r w:rsidR="00CA368E" w:rsidRPr="00FC4398">
        <w:rPr>
          <w:rFonts w:asciiTheme="minorEastAsia" w:hAnsiTheme="minorEastAsia" w:cs="TTF95D6AA1tCID-WinCharSetFFFF-H" w:hint="eastAsia"/>
          <w:kern w:val="0"/>
          <w:sz w:val="24"/>
          <w:szCs w:val="24"/>
        </w:rPr>
        <w:t>生活力の向上</w:t>
      </w:r>
      <w:r w:rsidR="005F6F13" w:rsidRPr="00FC4398">
        <w:rPr>
          <w:rFonts w:asciiTheme="minorEastAsia" w:hAnsiTheme="minorEastAsia" w:cs="TTF95D6AA1tCID-WinCharSetFFFF-H" w:hint="eastAsia"/>
          <w:kern w:val="0"/>
          <w:sz w:val="24"/>
          <w:szCs w:val="24"/>
        </w:rPr>
        <w:t>や</w:t>
      </w:r>
      <w:r w:rsidR="00CA368E" w:rsidRPr="00FC4398">
        <w:rPr>
          <w:rFonts w:asciiTheme="minorEastAsia" w:hAnsiTheme="minorEastAsia" w:cs="TTF95D6AA1tCID-WinCharSetFFFF-H" w:hint="eastAsia"/>
          <w:kern w:val="0"/>
          <w:sz w:val="24"/>
          <w:szCs w:val="24"/>
        </w:rPr>
        <w:t>社会復帰</w:t>
      </w:r>
      <w:r w:rsidR="005F6F13" w:rsidRPr="00FC4398">
        <w:rPr>
          <w:rFonts w:asciiTheme="minorEastAsia" w:hAnsiTheme="minorEastAsia" w:cs="TTF95D6AA1tCID-WinCharSetFFFF-H" w:hint="eastAsia"/>
          <w:kern w:val="0"/>
          <w:sz w:val="24"/>
          <w:szCs w:val="24"/>
        </w:rPr>
        <w:t>をスムーズに果たせるように</w:t>
      </w:r>
      <w:r w:rsidR="000C5EE7" w:rsidRPr="00FC4398">
        <w:rPr>
          <w:rFonts w:asciiTheme="minorEastAsia" w:hAnsiTheme="minorEastAsia" w:cs="TTF95D6AA1tCID-WinCharSetFFFF-H" w:hint="eastAsia"/>
          <w:kern w:val="0"/>
          <w:sz w:val="24"/>
          <w:szCs w:val="24"/>
        </w:rPr>
        <w:t>して欲しい</w:t>
      </w:r>
    </w:p>
    <w:p w:rsidR="00007098" w:rsidRPr="00FC4398" w:rsidRDefault="00007098" w:rsidP="00A10D12">
      <w:pPr>
        <w:jc w:val="left"/>
        <w:rPr>
          <w:rFonts w:asciiTheme="minorEastAsia" w:hAnsiTheme="minorEastAsia" w:cs="TTF95D6AA1tCID-WinCharSetFFFF-H"/>
          <w:kern w:val="0"/>
          <w:sz w:val="24"/>
          <w:szCs w:val="24"/>
        </w:rPr>
      </w:pPr>
    </w:p>
    <w:p w:rsidR="00685F78" w:rsidRPr="00FC4398" w:rsidRDefault="00FE5DDC" w:rsidP="00A10D12">
      <w:pPr>
        <w:jc w:val="left"/>
        <w:rPr>
          <w:rFonts w:asciiTheme="minorEastAsia" w:hAnsiTheme="minorEastAsia" w:cs="TTF95D6AA1tCID-WinCharSetFFFF-H"/>
          <w:kern w:val="0"/>
          <w:sz w:val="24"/>
          <w:szCs w:val="24"/>
        </w:rPr>
      </w:pPr>
      <w:r w:rsidRPr="00FC4398">
        <w:rPr>
          <w:rFonts w:asciiTheme="minorEastAsia" w:hAnsiTheme="minorEastAsia" w:cs="TTF95D6AA1tCID-WinCharSetFFFF-H" w:hint="eastAsia"/>
          <w:kern w:val="0"/>
          <w:sz w:val="24"/>
          <w:szCs w:val="24"/>
        </w:rPr>
        <w:t>上記の要望にご賛同いただける方は、ご署名にご協力をお願いいたします</w:t>
      </w:r>
    </w:p>
    <w:p w:rsidR="00685F78" w:rsidRPr="00FC4398" w:rsidRDefault="00685F78" w:rsidP="00A10D12">
      <w:pPr>
        <w:jc w:val="left"/>
        <w:rPr>
          <w:rFonts w:asciiTheme="minorEastAsia" w:hAnsiTheme="minorEastAsia" w:cs="TTF95D6AA1tCID-WinCharSetFFFF-H"/>
          <w:kern w:val="0"/>
          <w:sz w:val="24"/>
          <w:szCs w:val="24"/>
        </w:rPr>
      </w:pPr>
    </w:p>
    <w:p w:rsidR="00FE5DDC" w:rsidRPr="00FC4398" w:rsidRDefault="00FE5DDC" w:rsidP="00A10D12">
      <w:pPr>
        <w:jc w:val="left"/>
        <w:rPr>
          <w:rFonts w:asciiTheme="minorEastAsia" w:hAnsiTheme="minorEastAsia" w:cs="TTF95D6AA1tCID-WinCharSetFFFF-H"/>
          <w:kern w:val="0"/>
          <w:sz w:val="24"/>
          <w:szCs w:val="24"/>
        </w:rPr>
      </w:pPr>
      <w:r w:rsidRPr="00FC4398">
        <w:rPr>
          <w:rFonts w:asciiTheme="minorEastAsia" w:hAnsiTheme="minorEastAsia" w:cs="TTF95D6AA1tCID-WinCharSetFFFF-H" w:hint="eastAsia"/>
          <w:kern w:val="0"/>
          <w:sz w:val="24"/>
          <w:szCs w:val="24"/>
        </w:rPr>
        <w:t>署名欄</w:t>
      </w:r>
    </w:p>
    <w:tbl>
      <w:tblPr>
        <w:tblStyle w:val="a3"/>
        <w:tblW w:w="8642" w:type="dxa"/>
        <w:tblLayout w:type="fixed"/>
        <w:tblLook w:val="04A0" w:firstRow="1" w:lastRow="0" w:firstColumn="1" w:lastColumn="0" w:noHBand="0" w:noVBand="1"/>
      </w:tblPr>
      <w:tblGrid>
        <w:gridCol w:w="3256"/>
        <w:gridCol w:w="5386"/>
      </w:tblGrid>
      <w:tr w:rsidR="00FC4398" w:rsidRPr="00FC4398" w:rsidTr="00612D38">
        <w:trPr>
          <w:trHeight w:val="341"/>
        </w:trPr>
        <w:tc>
          <w:tcPr>
            <w:tcW w:w="3256" w:type="dxa"/>
            <w:tcBorders>
              <w:bottom w:val="single" w:sz="4" w:space="0" w:color="auto"/>
            </w:tcBorders>
          </w:tcPr>
          <w:p w:rsidR="00007098" w:rsidRPr="00FC4398" w:rsidRDefault="00007098" w:rsidP="00007098">
            <w:pPr>
              <w:jc w:val="center"/>
              <w:rPr>
                <w:rFonts w:asciiTheme="minorEastAsia" w:hAnsiTheme="minorEastAsia"/>
                <w:b/>
                <w:sz w:val="24"/>
                <w:szCs w:val="24"/>
              </w:rPr>
            </w:pPr>
            <w:r w:rsidRPr="00FC4398">
              <w:rPr>
                <w:rFonts w:asciiTheme="minorEastAsia" w:hAnsiTheme="minorEastAsia" w:hint="eastAsia"/>
                <w:b/>
                <w:sz w:val="24"/>
                <w:szCs w:val="24"/>
              </w:rPr>
              <w:t>ご氏名</w:t>
            </w:r>
          </w:p>
        </w:tc>
        <w:tc>
          <w:tcPr>
            <w:tcW w:w="5386" w:type="dxa"/>
            <w:tcBorders>
              <w:bottom w:val="single" w:sz="4" w:space="0" w:color="auto"/>
            </w:tcBorders>
          </w:tcPr>
          <w:p w:rsidR="00007098" w:rsidRPr="00FC4398" w:rsidRDefault="00007098" w:rsidP="00007098">
            <w:pPr>
              <w:jc w:val="center"/>
              <w:rPr>
                <w:rFonts w:asciiTheme="minorEastAsia" w:hAnsiTheme="minorEastAsia"/>
                <w:b/>
                <w:sz w:val="24"/>
                <w:szCs w:val="24"/>
              </w:rPr>
            </w:pPr>
            <w:r w:rsidRPr="00FC4398">
              <w:rPr>
                <w:rFonts w:asciiTheme="minorEastAsia" w:hAnsiTheme="minorEastAsia" w:hint="eastAsia"/>
                <w:b/>
                <w:sz w:val="24"/>
                <w:szCs w:val="24"/>
              </w:rPr>
              <w:t>ご住所（都道府県からご記入ください）</w:t>
            </w:r>
          </w:p>
        </w:tc>
      </w:tr>
      <w:tr w:rsidR="00FC4398" w:rsidRPr="00FC4398" w:rsidTr="00612D38">
        <w:trPr>
          <w:trHeight w:val="885"/>
        </w:trPr>
        <w:tc>
          <w:tcPr>
            <w:tcW w:w="3256" w:type="dxa"/>
          </w:tcPr>
          <w:p w:rsidR="00007098" w:rsidRPr="00FC4398" w:rsidRDefault="00007098" w:rsidP="00007098">
            <w:pPr>
              <w:jc w:val="center"/>
              <w:rPr>
                <w:rFonts w:asciiTheme="minorEastAsia" w:hAnsiTheme="minorEastAsia"/>
                <w:b/>
                <w:sz w:val="24"/>
                <w:szCs w:val="24"/>
              </w:rPr>
            </w:pPr>
          </w:p>
        </w:tc>
        <w:tc>
          <w:tcPr>
            <w:tcW w:w="5386" w:type="dxa"/>
          </w:tcPr>
          <w:p w:rsidR="00007098" w:rsidRPr="00FC4398" w:rsidRDefault="00007098" w:rsidP="00007098">
            <w:pPr>
              <w:jc w:val="center"/>
              <w:rPr>
                <w:rFonts w:asciiTheme="minorEastAsia" w:hAnsiTheme="minorEastAsia"/>
                <w:b/>
                <w:sz w:val="24"/>
                <w:szCs w:val="24"/>
              </w:rPr>
            </w:pPr>
          </w:p>
        </w:tc>
      </w:tr>
      <w:tr w:rsidR="00FC4398" w:rsidRPr="00FC4398" w:rsidTr="00612D38">
        <w:trPr>
          <w:trHeight w:val="885"/>
        </w:trPr>
        <w:tc>
          <w:tcPr>
            <w:tcW w:w="3256" w:type="dxa"/>
          </w:tcPr>
          <w:p w:rsidR="00593C6F" w:rsidRPr="00FC4398" w:rsidRDefault="00593C6F" w:rsidP="00007098">
            <w:pPr>
              <w:jc w:val="center"/>
              <w:rPr>
                <w:rFonts w:asciiTheme="minorEastAsia" w:hAnsiTheme="minorEastAsia"/>
                <w:b/>
                <w:sz w:val="24"/>
                <w:szCs w:val="24"/>
              </w:rPr>
            </w:pPr>
          </w:p>
        </w:tc>
        <w:tc>
          <w:tcPr>
            <w:tcW w:w="5386" w:type="dxa"/>
          </w:tcPr>
          <w:p w:rsidR="00593C6F" w:rsidRPr="00FC4398" w:rsidRDefault="00593C6F" w:rsidP="00007098">
            <w:pPr>
              <w:jc w:val="center"/>
              <w:rPr>
                <w:rFonts w:asciiTheme="minorEastAsia" w:hAnsiTheme="minorEastAsia"/>
                <w:b/>
                <w:sz w:val="24"/>
                <w:szCs w:val="24"/>
              </w:rPr>
            </w:pPr>
          </w:p>
        </w:tc>
      </w:tr>
      <w:tr w:rsidR="00FC4398" w:rsidRPr="00FC4398" w:rsidTr="00612D38">
        <w:trPr>
          <w:trHeight w:val="885"/>
        </w:trPr>
        <w:tc>
          <w:tcPr>
            <w:tcW w:w="3256" w:type="dxa"/>
          </w:tcPr>
          <w:p w:rsidR="00593C6F" w:rsidRPr="00FC4398" w:rsidRDefault="00593C6F" w:rsidP="00007098">
            <w:pPr>
              <w:jc w:val="center"/>
              <w:rPr>
                <w:rFonts w:asciiTheme="minorEastAsia" w:hAnsiTheme="minorEastAsia"/>
                <w:b/>
                <w:sz w:val="24"/>
                <w:szCs w:val="24"/>
              </w:rPr>
            </w:pPr>
          </w:p>
        </w:tc>
        <w:tc>
          <w:tcPr>
            <w:tcW w:w="5386" w:type="dxa"/>
          </w:tcPr>
          <w:p w:rsidR="00593C6F" w:rsidRPr="00FC4398" w:rsidRDefault="00593C6F" w:rsidP="00007098">
            <w:pPr>
              <w:jc w:val="center"/>
              <w:rPr>
                <w:rFonts w:asciiTheme="minorEastAsia" w:hAnsiTheme="minorEastAsia"/>
                <w:b/>
                <w:sz w:val="24"/>
                <w:szCs w:val="24"/>
              </w:rPr>
            </w:pPr>
          </w:p>
        </w:tc>
      </w:tr>
      <w:tr w:rsidR="00FC4398" w:rsidRPr="00FC4398" w:rsidTr="00612D38">
        <w:trPr>
          <w:trHeight w:val="885"/>
        </w:trPr>
        <w:tc>
          <w:tcPr>
            <w:tcW w:w="3256" w:type="dxa"/>
          </w:tcPr>
          <w:p w:rsidR="00593C6F" w:rsidRPr="00FC4398" w:rsidRDefault="00593C6F" w:rsidP="00007098">
            <w:pPr>
              <w:jc w:val="center"/>
              <w:rPr>
                <w:rFonts w:asciiTheme="minorEastAsia" w:hAnsiTheme="minorEastAsia"/>
                <w:b/>
                <w:sz w:val="24"/>
                <w:szCs w:val="24"/>
              </w:rPr>
            </w:pPr>
          </w:p>
        </w:tc>
        <w:tc>
          <w:tcPr>
            <w:tcW w:w="5386" w:type="dxa"/>
          </w:tcPr>
          <w:p w:rsidR="00593C6F" w:rsidRPr="00FC4398" w:rsidRDefault="00593C6F" w:rsidP="00007098">
            <w:pPr>
              <w:jc w:val="center"/>
              <w:rPr>
                <w:rFonts w:asciiTheme="minorEastAsia" w:hAnsiTheme="minorEastAsia"/>
                <w:b/>
                <w:sz w:val="24"/>
                <w:szCs w:val="24"/>
              </w:rPr>
            </w:pPr>
          </w:p>
        </w:tc>
      </w:tr>
      <w:tr w:rsidR="00FC4398" w:rsidRPr="00FC4398" w:rsidTr="00612D38">
        <w:trPr>
          <w:trHeight w:val="885"/>
        </w:trPr>
        <w:tc>
          <w:tcPr>
            <w:tcW w:w="3256" w:type="dxa"/>
          </w:tcPr>
          <w:p w:rsidR="00593C6F" w:rsidRPr="00FC4398" w:rsidRDefault="00593C6F" w:rsidP="00007098">
            <w:pPr>
              <w:jc w:val="center"/>
              <w:rPr>
                <w:rFonts w:asciiTheme="minorEastAsia" w:hAnsiTheme="minorEastAsia"/>
                <w:b/>
                <w:sz w:val="24"/>
                <w:szCs w:val="24"/>
              </w:rPr>
            </w:pPr>
          </w:p>
        </w:tc>
        <w:tc>
          <w:tcPr>
            <w:tcW w:w="5386" w:type="dxa"/>
          </w:tcPr>
          <w:p w:rsidR="00593C6F" w:rsidRPr="00FC4398" w:rsidRDefault="00593C6F" w:rsidP="00A10D12">
            <w:pPr>
              <w:jc w:val="left"/>
              <w:rPr>
                <w:rFonts w:asciiTheme="minorEastAsia" w:hAnsiTheme="minorEastAsia"/>
                <w:b/>
                <w:sz w:val="24"/>
                <w:szCs w:val="24"/>
              </w:rPr>
            </w:pPr>
          </w:p>
        </w:tc>
      </w:tr>
      <w:tr w:rsidR="00FC4398" w:rsidRPr="00FC4398" w:rsidTr="00612D38">
        <w:trPr>
          <w:trHeight w:val="885"/>
        </w:trPr>
        <w:tc>
          <w:tcPr>
            <w:tcW w:w="3256" w:type="dxa"/>
            <w:tcBorders>
              <w:bottom w:val="single" w:sz="4" w:space="0" w:color="auto"/>
            </w:tcBorders>
          </w:tcPr>
          <w:p w:rsidR="00D20548" w:rsidRPr="00FC4398" w:rsidRDefault="00D20548" w:rsidP="00007098">
            <w:pPr>
              <w:jc w:val="center"/>
              <w:rPr>
                <w:rFonts w:asciiTheme="minorEastAsia" w:hAnsiTheme="minorEastAsia"/>
                <w:b/>
                <w:sz w:val="24"/>
                <w:szCs w:val="24"/>
              </w:rPr>
            </w:pPr>
          </w:p>
        </w:tc>
        <w:tc>
          <w:tcPr>
            <w:tcW w:w="5386" w:type="dxa"/>
            <w:tcBorders>
              <w:bottom w:val="single" w:sz="4" w:space="0" w:color="auto"/>
            </w:tcBorders>
          </w:tcPr>
          <w:p w:rsidR="00D20548" w:rsidRPr="00FC4398" w:rsidRDefault="00D20548" w:rsidP="00A10D12">
            <w:pPr>
              <w:jc w:val="left"/>
              <w:rPr>
                <w:rFonts w:asciiTheme="minorEastAsia" w:hAnsiTheme="minorEastAsia"/>
                <w:b/>
                <w:sz w:val="24"/>
                <w:szCs w:val="24"/>
              </w:rPr>
            </w:pPr>
          </w:p>
        </w:tc>
      </w:tr>
    </w:tbl>
    <w:p w:rsidR="00326307" w:rsidRPr="00FC4398" w:rsidRDefault="00326307" w:rsidP="00A10D12">
      <w:pPr>
        <w:jc w:val="left"/>
        <w:rPr>
          <w:rFonts w:asciiTheme="minorEastAsia" w:hAnsiTheme="minorEastAsia"/>
          <w:sz w:val="24"/>
          <w:szCs w:val="24"/>
        </w:rPr>
      </w:pPr>
      <w:r w:rsidRPr="00FC4398">
        <w:rPr>
          <w:rFonts w:asciiTheme="minorEastAsia" w:hAnsiTheme="minorEastAsia" w:hint="eastAsia"/>
          <w:sz w:val="24"/>
          <w:szCs w:val="24"/>
        </w:rPr>
        <w:t>＊上記署名は、本目的以外には使用しません。</w:t>
      </w:r>
    </w:p>
    <w:p w:rsidR="00326307" w:rsidRPr="00FC4398" w:rsidRDefault="00326307" w:rsidP="00A10D12">
      <w:pPr>
        <w:jc w:val="left"/>
        <w:rPr>
          <w:rFonts w:asciiTheme="minorEastAsia" w:hAnsiTheme="minorEastAsia"/>
          <w:sz w:val="24"/>
          <w:szCs w:val="24"/>
        </w:rPr>
      </w:pPr>
      <w:r w:rsidRPr="00FC4398">
        <w:rPr>
          <w:rFonts w:asciiTheme="minorEastAsia" w:hAnsiTheme="minorEastAsia" w:hint="eastAsia"/>
          <w:sz w:val="24"/>
          <w:szCs w:val="24"/>
        </w:rPr>
        <w:t>＊視覚障</w:t>
      </w:r>
      <w:r w:rsidR="00D20548" w:rsidRPr="00FC4398">
        <w:rPr>
          <w:rFonts w:asciiTheme="minorEastAsia" w:hAnsiTheme="minorEastAsia" w:hint="eastAsia"/>
          <w:sz w:val="24"/>
          <w:szCs w:val="24"/>
        </w:rPr>
        <w:t>がい</w:t>
      </w:r>
      <w:r w:rsidRPr="00FC4398">
        <w:rPr>
          <w:rFonts w:asciiTheme="minorEastAsia" w:hAnsiTheme="minorEastAsia" w:hint="eastAsia"/>
          <w:sz w:val="24"/>
          <w:szCs w:val="24"/>
        </w:rPr>
        <w:t>者等、自署で署名ができない方は代筆可。</w:t>
      </w:r>
    </w:p>
    <w:p w:rsidR="00D20548" w:rsidRPr="00FC4398" w:rsidRDefault="00326307" w:rsidP="00AC62A8">
      <w:pPr>
        <w:ind w:left="240" w:hangingChars="100" w:hanging="240"/>
        <w:jc w:val="left"/>
        <w:rPr>
          <w:rFonts w:asciiTheme="minorEastAsia" w:hAnsiTheme="minorEastAsia"/>
          <w:sz w:val="24"/>
          <w:szCs w:val="24"/>
        </w:rPr>
      </w:pPr>
      <w:r w:rsidRPr="00FC4398">
        <w:rPr>
          <w:rFonts w:asciiTheme="minorEastAsia" w:hAnsiTheme="minorEastAsia" w:hint="eastAsia"/>
          <w:sz w:val="24"/>
          <w:szCs w:val="24"/>
        </w:rPr>
        <w:t>＊この署名活動は、令和元年</w:t>
      </w:r>
      <w:r w:rsidRPr="00FC4398">
        <w:rPr>
          <w:rFonts w:asciiTheme="minorEastAsia" w:hAnsiTheme="minorEastAsia"/>
          <w:sz w:val="24"/>
          <w:szCs w:val="24"/>
        </w:rPr>
        <w:t>12月末</w:t>
      </w:r>
      <w:r w:rsidR="00B61649">
        <w:rPr>
          <w:rFonts w:asciiTheme="minorEastAsia" w:hAnsiTheme="minorEastAsia" w:hint="eastAsia"/>
          <w:sz w:val="24"/>
          <w:szCs w:val="24"/>
        </w:rPr>
        <w:t>に中間とりまとめをし、令和2年3月末</w:t>
      </w:r>
      <w:r w:rsidRPr="00FC4398">
        <w:rPr>
          <w:rFonts w:asciiTheme="minorEastAsia" w:hAnsiTheme="minorEastAsia"/>
          <w:sz w:val="24"/>
          <w:szCs w:val="24"/>
        </w:rPr>
        <w:t>までの活動とします。</w:t>
      </w:r>
    </w:p>
    <w:p w:rsidR="00AC62A8" w:rsidRPr="00AC62A8" w:rsidRDefault="00D20548" w:rsidP="00A10D12">
      <w:pPr>
        <w:jc w:val="left"/>
        <w:rPr>
          <w:rFonts w:asciiTheme="minorEastAsia" w:hAnsiTheme="minorEastAsia"/>
          <w:sz w:val="24"/>
          <w:szCs w:val="24"/>
        </w:rPr>
      </w:pPr>
      <w:r w:rsidRPr="00FC4398">
        <w:rPr>
          <w:rFonts w:asciiTheme="minorEastAsia" w:hAnsiTheme="minorEastAsia"/>
          <w:sz w:val="24"/>
          <w:szCs w:val="24"/>
        </w:rPr>
        <w:br w:type="page"/>
      </w:r>
      <w:bookmarkStart w:id="0" w:name="_GoBack"/>
      <w:bookmarkEnd w:id="0"/>
      <w:r w:rsidR="00AC62A8">
        <w:rPr>
          <w:rFonts w:asciiTheme="minorEastAsia" w:hAnsiTheme="minorEastAsia" w:hint="eastAsia"/>
          <w:sz w:val="24"/>
          <w:szCs w:val="24"/>
        </w:rPr>
        <w:lastRenderedPageBreak/>
        <w:t>＊　署名送付先</w:t>
      </w:r>
    </w:p>
    <w:p w:rsidR="00CE1353" w:rsidRDefault="00CE1353" w:rsidP="00AC62A8">
      <w:pPr>
        <w:jc w:val="left"/>
        <w:rPr>
          <w:rFonts w:asciiTheme="minorEastAsia" w:hAnsiTheme="minorEastAsia"/>
          <w:b/>
          <w:sz w:val="24"/>
          <w:szCs w:val="24"/>
        </w:rPr>
      </w:pPr>
    </w:p>
    <w:p w:rsidR="00AC62A8" w:rsidRPr="00CE1353" w:rsidRDefault="00AC62A8" w:rsidP="00AC62A8">
      <w:pPr>
        <w:jc w:val="left"/>
        <w:rPr>
          <w:rFonts w:asciiTheme="minorEastAsia" w:hAnsiTheme="minorEastAsia"/>
          <w:b/>
          <w:sz w:val="24"/>
          <w:szCs w:val="24"/>
        </w:rPr>
      </w:pPr>
      <w:r w:rsidRPr="00CE1353" w:rsidDel="00AC62A8">
        <w:rPr>
          <w:rFonts w:asciiTheme="minorEastAsia" w:hAnsiTheme="minorEastAsia"/>
          <w:b/>
          <w:sz w:val="24"/>
          <w:szCs w:val="24"/>
        </w:rPr>
        <w:t xml:space="preserve"> </w:t>
      </w:r>
      <w:r w:rsidR="00CE1353" w:rsidRPr="00CE1353">
        <w:rPr>
          <w:rFonts w:asciiTheme="minorEastAsia" w:hAnsiTheme="minorEastAsia" w:hint="eastAsia"/>
          <w:b/>
          <w:sz w:val="24"/>
          <w:szCs w:val="24"/>
        </w:rPr>
        <w:t>〒</w:t>
      </w:r>
      <w:r w:rsidR="00CE1353" w:rsidRPr="00CE1353">
        <w:rPr>
          <w:rFonts w:asciiTheme="minorEastAsia" w:hAnsiTheme="minorEastAsia" w:cs="Arial"/>
          <w:sz w:val="24"/>
          <w:szCs w:val="24"/>
        </w:rPr>
        <w:t>750</w:t>
      </w:r>
      <w:r w:rsidR="00CE1353" w:rsidRPr="00CE1353">
        <w:rPr>
          <w:rFonts w:asciiTheme="minorEastAsia" w:hAnsiTheme="minorEastAsia" w:hint="eastAsia"/>
          <w:sz w:val="24"/>
          <w:szCs w:val="24"/>
        </w:rPr>
        <w:t>‐</w:t>
      </w:r>
      <w:r w:rsidR="00CE1353" w:rsidRPr="00CE1353">
        <w:rPr>
          <w:rFonts w:asciiTheme="minorEastAsia" w:hAnsiTheme="minorEastAsia" w:cs="Arial"/>
          <w:sz w:val="24"/>
          <w:szCs w:val="24"/>
        </w:rPr>
        <w:t>0032</w:t>
      </w:r>
    </w:p>
    <w:p w:rsidR="00CE1353" w:rsidRPr="00CE1353" w:rsidRDefault="00CE1353" w:rsidP="00CE1353">
      <w:pPr>
        <w:widowControl/>
        <w:jc w:val="left"/>
        <w:rPr>
          <w:rFonts w:asciiTheme="minorEastAsia" w:hAnsiTheme="minorEastAsia" w:cs="Arial"/>
          <w:kern w:val="0"/>
          <w:sz w:val="24"/>
          <w:szCs w:val="24"/>
        </w:rPr>
      </w:pPr>
      <w:r w:rsidRPr="00CE1353">
        <w:rPr>
          <w:rFonts w:asciiTheme="minorEastAsia" w:hAnsiTheme="minorEastAsia" w:cs="ＭＳ Ｐゴシック" w:hint="eastAsia"/>
          <w:kern w:val="0"/>
          <w:sz w:val="24"/>
          <w:szCs w:val="24"/>
        </w:rPr>
        <w:t>下関市関西町</w:t>
      </w:r>
      <w:r w:rsidRPr="00CE1353">
        <w:rPr>
          <w:rFonts w:asciiTheme="minorEastAsia" w:hAnsiTheme="minorEastAsia" w:cs="Arial"/>
          <w:kern w:val="0"/>
          <w:sz w:val="24"/>
          <w:szCs w:val="24"/>
        </w:rPr>
        <w:t>1</w:t>
      </w:r>
      <w:r w:rsidRPr="00CE1353">
        <w:rPr>
          <w:rFonts w:asciiTheme="minorEastAsia" w:hAnsiTheme="minorEastAsia" w:cs="ＭＳ Ｐゴシック" w:hint="eastAsia"/>
          <w:kern w:val="0"/>
          <w:sz w:val="24"/>
          <w:szCs w:val="24"/>
        </w:rPr>
        <w:t>番</w:t>
      </w:r>
      <w:r w:rsidRPr="00CE1353">
        <w:rPr>
          <w:rFonts w:asciiTheme="minorEastAsia" w:hAnsiTheme="minorEastAsia" w:cs="Arial"/>
          <w:kern w:val="0"/>
          <w:sz w:val="24"/>
          <w:szCs w:val="24"/>
        </w:rPr>
        <w:t>10</w:t>
      </w:r>
      <w:r w:rsidRPr="00CE1353">
        <w:rPr>
          <w:rFonts w:asciiTheme="minorEastAsia" w:hAnsiTheme="minorEastAsia" w:cs="ＭＳ Ｐゴシック" w:hint="eastAsia"/>
          <w:kern w:val="0"/>
          <w:sz w:val="24"/>
          <w:szCs w:val="24"/>
        </w:rPr>
        <w:t>号</w:t>
      </w:r>
    </w:p>
    <w:p w:rsidR="00CE1353" w:rsidRPr="00CE1353" w:rsidRDefault="00CE1353" w:rsidP="00CE1353">
      <w:pPr>
        <w:widowControl/>
        <w:jc w:val="left"/>
        <w:rPr>
          <w:rFonts w:asciiTheme="minorEastAsia" w:hAnsiTheme="minorEastAsia" w:cs="ＭＳ Ｐゴシック"/>
          <w:kern w:val="0"/>
          <w:sz w:val="24"/>
          <w:szCs w:val="24"/>
        </w:rPr>
      </w:pPr>
      <w:r w:rsidRPr="00CE1353">
        <w:rPr>
          <w:rFonts w:asciiTheme="minorEastAsia" w:hAnsiTheme="minorEastAsia" w:cs="Arial"/>
          <w:kern w:val="0"/>
          <w:sz w:val="24"/>
          <w:szCs w:val="24"/>
        </w:rPr>
        <w:t>(</w:t>
      </w:r>
      <w:r w:rsidRPr="00CE1353">
        <w:rPr>
          <w:rFonts w:asciiTheme="minorEastAsia" w:hAnsiTheme="minorEastAsia" w:cs="ＭＳ Ｐゴシック" w:hint="eastAsia"/>
          <w:kern w:val="0"/>
          <w:sz w:val="24"/>
          <w:szCs w:val="24"/>
        </w:rPr>
        <w:t>社福</w:t>
      </w:r>
      <w:r w:rsidRPr="00CE1353">
        <w:rPr>
          <w:rFonts w:asciiTheme="minorEastAsia" w:hAnsiTheme="minorEastAsia" w:cs="Arial"/>
          <w:kern w:val="0"/>
          <w:sz w:val="24"/>
          <w:szCs w:val="24"/>
        </w:rPr>
        <w:t>)</w:t>
      </w:r>
      <w:r w:rsidRPr="00CE1353">
        <w:rPr>
          <w:rFonts w:asciiTheme="minorEastAsia" w:hAnsiTheme="minorEastAsia" w:cs="ＭＳ Ｐゴシック" w:hint="eastAsia"/>
          <w:kern w:val="0"/>
          <w:sz w:val="24"/>
          <w:szCs w:val="24"/>
        </w:rPr>
        <w:t>山口県盲人福祉協会　宛</w:t>
      </w:r>
    </w:p>
    <w:p w:rsidR="00AC62A8" w:rsidRDefault="00AC62A8" w:rsidP="00A10D12">
      <w:pPr>
        <w:jc w:val="left"/>
        <w:rPr>
          <w:rFonts w:asciiTheme="minorEastAsia" w:hAnsiTheme="minorEastAsia"/>
          <w:b/>
          <w:sz w:val="28"/>
          <w:szCs w:val="24"/>
        </w:rPr>
      </w:pPr>
    </w:p>
    <w:p w:rsidR="00AC62A8" w:rsidRPr="00612D38" w:rsidRDefault="00AC62A8" w:rsidP="00AC62A8">
      <w:pPr>
        <w:jc w:val="left"/>
        <w:rPr>
          <w:rFonts w:asciiTheme="minorEastAsia" w:hAnsiTheme="minorEastAsia"/>
          <w:b/>
          <w:sz w:val="28"/>
          <w:szCs w:val="24"/>
        </w:rPr>
      </w:pPr>
      <w:r>
        <w:rPr>
          <w:rFonts w:asciiTheme="minorEastAsia" w:hAnsiTheme="minorEastAsia" w:hint="eastAsia"/>
          <w:b/>
          <w:sz w:val="28"/>
          <w:szCs w:val="24"/>
        </w:rPr>
        <w:t>[</w:t>
      </w:r>
      <w:r w:rsidRPr="00612D38">
        <w:rPr>
          <w:rFonts w:asciiTheme="minorEastAsia" w:hAnsiTheme="minorEastAsia" w:hint="eastAsia"/>
          <w:b/>
          <w:sz w:val="28"/>
          <w:szCs w:val="24"/>
        </w:rPr>
        <w:t>参考資料</w:t>
      </w:r>
      <w:r w:rsidRPr="00D20548">
        <w:rPr>
          <w:rFonts w:asciiTheme="minorEastAsia" w:hAnsiTheme="minorEastAsia"/>
          <w:b/>
          <w:sz w:val="28"/>
          <w:szCs w:val="24"/>
        </w:rPr>
        <w:t>]</w:t>
      </w:r>
    </w:p>
    <w:p w:rsidR="00AC62A8" w:rsidRDefault="00AC62A8" w:rsidP="00A10D12">
      <w:pPr>
        <w:jc w:val="left"/>
        <w:rPr>
          <w:rFonts w:asciiTheme="minorEastAsia" w:hAnsiTheme="minorEastAsia"/>
          <w:b/>
          <w:sz w:val="28"/>
          <w:szCs w:val="24"/>
        </w:rPr>
      </w:pPr>
    </w:p>
    <w:p w:rsidR="000C5EE7" w:rsidRPr="003110C1" w:rsidRDefault="003110C1" w:rsidP="00A10D12">
      <w:pPr>
        <w:jc w:val="left"/>
        <w:rPr>
          <w:rFonts w:asciiTheme="minorEastAsia" w:hAnsiTheme="minorEastAsia"/>
          <w:b/>
          <w:sz w:val="32"/>
          <w:szCs w:val="32"/>
        </w:rPr>
      </w:pPr>
      <w:r>
        <w:rPr>
          <w:rFonts w:asciiTheme="minorEastAsia" w:hAnsiTheme="minorEastAsia" w:hint="eastAsia"/>
          <w:b/>
          <w:sz w:val="32"/>
          <w:szCs w:val="32"/>
        </w:rPr>
        <w:t>Ⅰ.</w:t>
      </w:r>
      <w:r w:rsidRPr="003110C1">
        <w:rPr>
          <w:rFonts w:asciiTheme="minorEastAsia" w:hAnsiTheme="minorEastAsia" w:hint="eastAsia"/>
          <w:b/>
          <w:sz w:val="32"/>
          <w:szCs w:val="32"/>
        </w:rPr>
        <w:t>地域で実働している歩行訓練士数（中四国）</w:t>
      </w:r>
    </w:p>
    <w:p w:rsidR="003110C1" w:rsidRPr="00AC62A8" w:rsidRDefault="003110C1" w:rsidP="00AC62A8">
      <w:pPr>
        <w:jc w:val="left"/>
        <w:rPr>
          <w:rFonts w:asciiTheme="minorEastAsia" w:hAnsiTheme="minorEastAsia"/>
          <w:b/>
          <w:sz w:val="32"/>
          <w:szCs w:val="32"/>
        </w:rPr>
      </w:pPr>
      <w:r w:rsidRPr="003110C1">
        <w:rPr>
          <w:rFonts w:asciiTheme="minorEastAsia" w:hAnsiTheme="minorEastAsia" w:hint="eastAsia"/>
          <w:bCs/>
          <w:sz w:val="24"/>
          <w:szCs w:val="24"/>
        </w:rPr>
        <w:t>①　鳥取県：</w:t>
      </w:r>
      <w:r w:rsidRPr="003110C1">
        <w:rPr>
          <w:rFonts w:asciiTheme="minorEastAsia" w:hAnsiTheme="minorEastAsia"/>
          <w:bCs/>
          <w:sz w:val="24"/>
          <w:szCs w:val="24"/>
        </w:rPr>
        <w:t>1</w:t>
      </w:r>
      <w:r w:rsidRPr="003110C1">
        <w:rPr>
          <w:rFonts w:asciiTheme="minorEastAsia" w:hAnsiTheme="minorEastAsia" w:hint="eastAsia"/>
          <w:bCs/>
          <w:sz w:val="24"/>
          <w:szCs w:val="24"/>
        </w:rPr>
        <w:t>名</w:t>
      </w:r>
      <w:r w:rsidRPr="003110C1">
        <w:rPr>
          <w:rFonts w:asciiTheme="minorEastAsia" w:hAnsiTheme="minorEastAsia" w:hint="eastAsia"/>
          <w:bCs/>
          <w:sz w:val="24"/>
          <w:szCs w:val="24"/>
        </w:rPr>
        <w:br/>
        <w:t>・社会福祉法人鳥取県ライトハウス点字図書館（</w:t>
      </w:r>
      <w:r w:rsidRPr="003110C1">
        <w:rPr>
          <w:rFonts w:asciiTheme="minorEastAsia" w:hAnsiTheme="minorEastAsia"/>
          <w:bCs/>
          <w:sz w:val="24"/>
          <w:szCs w:val="24"/>
        </w:rPr>
        <w:t>1</w:t>
      </w:r>
      <w:r w:rsidRPr="003110C1">
        <w:rPr>
          <w:rFonts w:asciiTheme="minorEastAsia" w:hAnsiTheme="minorEastAsia" w:hint="eastAsia"/>
          <w:bCs/>
          <w:sz w:val="24"/>
          <w:szCs w:val="24"/>
        </w:rPr>
        <w:t>）</w:t>
      </w:r>
      <w:r w:rsidRPr="003110C1">
        <w:rPr>
          <w:rFonts w:asciiTheme="minorEastAsia" w:hAnsiTheme="minorEastAsia" w:hint="eastAsia"/>
          <w:bCs/>
          <w:sz w:val="24"/>
          <w:szCs w:val="24"/>
        </w:rPr>
        <w:br/>
        <w:t>②　島根県：</w:t>
      </w:r>
      <w:r w:rsidRPr="003110C1">
        <w:rPr>
          <w:rFonts w:asciiTheme="minorEastAsia" w:hAnsiTheme="minorEastAsia"/>
          <w:bCs/>
          <w:sz w:val="24"/>
          <w:szCs w:val="24"/>
        </w:rPr>
        <w:t>6</w:t>
      </w:r>
      <w:r w:rsidRPr="003110C1">
        <w:rPr>
          <w:rFonts w:asciiTheme="minorEastAsia" w:hAnsiTheme="minorEastAsia" w:hint="eastAsia"/>
          <w:bCs/>
          <w:sz w:val="24"/>
          <w:szCs w:val="24"/>
        </w:rPr>
        <w:t>名</w:t>
      </w:r>
      <w:r w:rsidRPr="003110C1">
        <w:rPr>
          <w:rFonts w:asciiTheme="minorEastAsia" w:hAnsiTheme="minorEastAsia"/>
          <w:bCs/>
          <w:sz w:val="24"/>
          <w:szCs w:val="24"/>
        </w:rPr>
        <w:br/>
        <w:t>・ライトハウスライブラリー（2</w:t>
      </w:r>
      <w:r w:rsidRPr="003110C1">
        <w:rPr>
          <w:rFonts w:asciiTheme="minorEastAsia" w:hAnsiTheme="minorEastAsia" w:hint="eastAsia"/>
          <w:bCs/>
          <w:sz w:val="24"/>
          <w:szCs w:val="24"/>
        </w:rPr>
        <w:t>）</w:t>
      </w:r>
      <w:r w:rsidRPr="003110C1">
        <w:rPr>
          <w:rFonts w:asciiTheme="minorEastAsia" w:hAnsiTheme="minorEastAsia" w:hint="eastAsia"/>
          <w:bCs/>
          <w:sz w:val="24"/>
          <w:szCs w:val="24"/>
        </w:rPr>
        <w:br/>
        <w:t>・島根県西部視聴覚障害者情報センター（</w:t>
      </w:r>
      <w:r w:rsidRPr="003110C1">
        <w:rPr>
          <w:rFonts w:asciiTheme="minorEastAsia" w:hAnsiTheme="minorEastAsia"/>
          <w:bCs/>
          <w:sz w:val="24"/>
          <w:szCs w:val="24"/>
        </w:rPr>
        <w:t>2</w:t>
      </w:r>
      <w:r w:rsidRPr="003110C1">
        <w:rPr>
          <w:rFonts w:asciiTheme="minorEastAsia" w:hAnsiTheme="minorEastAsia" w:hint="eastAsia"/>
          <w:bCs/>
          <w:sz w:val="24"/>
          <w:szCs w:val="24"/>
        </w:rPr>
        <w:t>）</w:t>
      </w:r>
      <w:r w:rsidRPr="003110C1">
        <w:rPr>
          <w:rFonts w:asciiTheme="minorEastAsia" w:hAnsiTheme="minorEastAsia" w:hint="eastAsia"/>
          <w:bCs/>
          <w:sz w:val="24"/>
          <w:szCs w:val="24"/>
        </w:rPr>
        <w:br/>
        <w:t>・日本盲導犬協会島根あさひ訓練センター（</w:t>
      </w:r>
      <w:r w:rsidRPr="003110C1">
        <w:rPr>
          <w:rFonts w:asciiTheme="minorEastAsia" w:hAnsiTheme="minorEastAsia"/>
          <w:bCs/>
          <w:sz w:val="24"/>
          <w:szCs w:val="24"/>
        </w:rPr>
        <w:t>2</w:t>
      </w:r>
      <w:r w:rsidRPr="003110C1">
        <w:rPr>
          <w:rFonts w:asciiTheme="minorEastAsia" w:hAnsiTheme="minorEastAsia" w:hint="eastAsia"/>
          <w:bCs/>
          <w:sz w:val="24"/>
          <w:szCs w:val="24"/>
        </w:rPr>
        <w:t>）</w:t>
      </w:r>
      <w:r w:rsidRPr="003110C1">
        <w:rPr>
          <w:rFonts w:asciiTheme="minorEastAsia" w:hAnsiTheme="minorEastAsia" w:hint="eastAsia"/>
          <w:bCs/>
          <w:sz w:val="24"/>
          <w:szCs w:val="24"/>
        </w:rPr>
        <w:br/>
        <w:t>③　岡山県：</w:t>
      </w:r>
      <w:r w:rsidRPr="003110C1">
        <w:rPr>
          <w:rFonts w:asciiTheme="minorEastAsia" w:hAnsiTheme="minorEastAsia"/>
          <w:bCs/>
          <w:sz w:val="24"/>
          <w:szCs w:val="24"/>
        </w:rPr>
        <w:t>2</w:t>
      </w:r>
      <w:r w:rsidRPr="003110C1">
        <w:rPr>
          <w:rFonts w:asciiTheme="minorEastAsia" w:hAnsiTheme="minorEastAsia" w:hint="eastAsia"/>
          <w:bCs/>
          <w:sz w:val="24"/>
          <w:szCs w:val="24"/>
        </w:rPr>
        <w:t>名</w:t>
      </w:r>
      <w:r w:rsidRPr="003110C1">
        <w:rPr>
          <w:rFonts w:asciiTheme="minorEastAsia" w:hAnsiTheme="minorEastAsia"/>
          <w:bCs/>
          <w:sz w:val="24"/>
          <w:szCs w:val="24"/>
        </w:rPr>
        <w:br/>
        <w:t>・社会福祉法人岡山県視覚障害者協会地域生活支援事業所みちしる</w:t>
      </w:r>
      <w:r w:rsidRPr="003110C1">
        <w:rPr>
          <w:rFonts w:asciiTheme="minorEastAsia" w:hAnsiTheme="minorEastAsia" w:hint="eastAsia"/>
          <w:bCs/>
          <w:sz w:val="24"/>
          <w:szCs w:val="24"/>
        </w:rPr>
        <w:t>べ（</w:t>
      </w:r>
      <w:r w:rsidRPr="003110C1">
        <w:rPr>
          <w:rFonts w:asciiTheme="minorEastAsia" w:hAnsiTheme="minorEastAsia"/>
          <w:bCs/>
          <w:sz w:val="24"/>
          <w:szCs w:val="24"/>
        </w:rPr>
        <w:t>2</w:t>
      </w:r>
      <w:r w:rsidRPr="003110C1">
        <w:rPr>
          <w:rFonts w:asciiTheme="minorEastAsia" w:hAnsiTheme="minorEastAsia" w:hint="eastAsia"/>
          <w:bCs/>
          <w:sz w:val="24"/>
          <w:szCs w:val="24"/>
        </w:rPr>
        <w:t>）</w:t>
      </w:r>
      <w:r w:rsidRPr="003110C1">
        <w:rPr>
          <w:rFonts w:asciiTheme="minorEastAsia" w:hAnsiTheme="minorEastAsia" w:hint="eastAsia"/>
          <w:bCs/>
          <w:sz w:val="24"/>
          <w:szCs w:val="24"/>
        </w:rPr>
        <w:br/>
        <w:t>④　広島県：</w:t>
      </w:r>
      <w:r w:rsidRPr="003110C1">
        <w:rPr>
          <w:rFonts w:asciiTheme="minorEastAsia" w:hAnsiTheme="minorEastAsia"/>
          <w:bCs/>
          <w:sz w:val="24"/>
          <w:szCs w:val="24"/>
        </w:rPr>
        <w:t>8</w:t>
      </w:r>
      <w:r w:rsidRPr="003110C1">
        <w:rPr>
          <w:rFonts w:asciiTheme="minorEastAsia" w:hAnsiTheme="minorEastAsia" w:hint="eastAsia"/>
          <w:bCs/>
          <w:sz w:val="24"/>
          <w:szCs w:val="24"/>
        </w:rPr>
        <w:t>名</w:t>
      </w:r>
      <w:r w:rsidRPr="003110C1">
        <w:rPr>
          <w:rFonts w:asciiTheme="minorEastAsia" w:hAnsiTheme="minorEastAsia"/>
          <w:bCs/>
          <w:sz w:val="24"/>
          <w:szCs w:val="24"/>
        </w:rPr>
        <w:br/>
        <w:t>・広島市立自立訓練施設（2</w:t>
      </w:r>
      <w:r w:rsidRPr="003110C1">
        <w:rPr>
          <w:rFonts w:asciiTheme="minorEastAsia" w:hAnsiTheme="minorEastAsia" w:hint="eastAsia"/>
          <w:bCs/>
          <w:sz w:val="24"/>
          <w:szCs w:val="24"/>
        </w:rPr>
        <w:t>）</w:t>
      </w:r>
      <w:r w:rsidRPr="003110C1">
        <w:rPr>
          <w:rFonts w:asciiTheme="minorEastAsia" w:hAnsiTheme="minorEastAsia" w:hint="eastAsia"/>
          <w:bCs/>
          <w:sz w:val="24"/>
          <w:szCs w:val="24"/>
        </w:rPr>
        <w:br/>
        <w:t>・公益社団法人広島市視覚障害者福祉協会（</w:t>
      </w:r>
      <w:r w:rsidRPr="003110C1">
        <w:rPr>
          <w:rFonts w:asciiTheme="minorEastAsia" w:hAnsiTheme="minorEastAsia"/>
          <w:bCs/>
          <w:sz w:val="24"/>
          <w:szCs w:val="24"/>
        </w:rPr>
        <w:t>1</w:t>
      </w:r>
      <w:r w:rsidRPr="003110C1">
        <w:rPr>
          <w:rFonts w:asciiTheme="minorEastAsia" w:hAnsiTheme="minorEastAsia" w:hint="eastAsia"/>
          <w:bCs/>
          <w:sz w:val="24"/>
          <w:szCs w:val="24"/>
        </w:rPr>
        <w:t>）</w:t>
      </w:r>
      <w:r w:rsidRPr="003110C1">
        <w:rPr>
          <w:rFonts w:asciiTheme="minorEastAsia" w:hAnsiTheme="minorEastAsia" w:hint="eastAsia"/>
          <w:bCs/>
          <w:sz w:val="24"/>
          <w:szCs w:val="24"/>
        </w:rPr>
        <w:br/>
        <w:t>・フリー（</w:t>
      </w:r>
      <w:r w:rsidRPr="003110C1">
        <w:rPr>
          <w:rFonts w:asciiTheme="minorEastAsia" w:hAnsiTheme="minorEastAsia"/>
          <w:bCs/>
          <w:sz w:val="24"/>
          <w:szCs w:val="24"/>
        </w:rPr>
        <w:t>2</w:t>
      </w:r>
      <w:r w:rsidRPr="003110C1">
        <w:rPr>
          <w:rFonts w:asciiTheme="minorEastAsia" w:hAnsiTheme="minorEastAsia" w:hint="eastAsia"/>
          <w:bCs/>
          <w:sz w:val="24"/>
          <w:szCs w:val="24"/>
        </w:rPr>
        <w:t>）  盲学校（</w:t>
      </w:r>
      <w:r w:rsidRPr="003110C1">
        <w:rPr>
          <w:rFonts w:asciiTheme="minorEastAsia" w:hAnsiTheme="minorEastAsia"/>
          <w:bCs/>
          <w:sz w:val="24"/>
          <w:szCs w:val="24"/>
        </w:rPr>
        <w:t>3</w:t>
      </w:r>
      <w:r w:rsidRPr="003110C1">
        <w:rPr>
          <w:rFonts w:asciiTheme="minorEastAsia" w:hAnsiTheme="minorEastAsia" w:hint="eastAsia"/>
          <w:bCs/>
          <w:sz w:val="24"/>
          <w:szCs w:val="24"/>
        </w:rPr>
        <w:t>）</w:t>
      </w:r>
      <w:r w:rsidRPr="003110C1">
        <w:rPr>
          <w:rFonts w:asciiTheme="minorEastAsia" w:hAnsiTheme="minorEastAsia" w:hint="eastAsia"/>
          <w:bCs/>
          <w:sz w:val="24"/>
          <w:szCs w:val="24"/>
        </w:rPr>
        <w:br/>
        <w:t>⑤</w:t>
      </w:r>
      <w:r w:rsidRPr="003110C1">
        <w:rPr>
          <w:rFonts w:asciiTheme="minorEastAsia" w:hAnsiTheme="minorEastAsia" w:hint="eastAsia"/>
          <w:b/>
          <w:bCs/>
          <w:sz w:val="24"/>
          <w:szCs w:val="24"/>
        </w:rPr>
        <w:t xml:space="preserve">　</w:t>
      </w:r>
      <w:r w:rsidRPr="00582251">
        <w:rPr>
          <w:rFonts w:asciiTheme="minorEastAsia" w:hAnsiTheme="minorEastAsia" w:hint="eastAsia"/>
          <w:b/>
          <w:bCs/>
          <w:color w:val="FF0000"/>
          <w:sz w:val="24"/>
          <w:szCs w:val="24"/>
        </w:rPr>
        <w:t>山口県：</w:t>
      </w:r>
      <w:r w:rsidRPr="00582251">
        <w:rPr>
          <w:rFonts w:asciiTheme="minorEastAsia" w:hAnsiTheme="minorEastAsia"/>
          <w:b/>
          <w:bCs/>
          <w:color w:val="FF0000"/>
          <w:sz w:val="24"/>
          <w:szCs w:val="24"/>
        </w:rPr>
        <w:t>2</w:t>
      </w:r>
      <w:r w:rsidRPr="00582251">
        <w:rPr>
          <w:rFonts w:asciiTheme="minorEastAsia" w:hAnsiTheme="minorEastAsia" w:hint="eastAsia"/>
          <w:b/>
          <w:bCs/>
          <w:color w:val="FF0000"/>
          <w:sz w:val="24"/>
          <w:szCs w:val="24"/>
        </w:rPr>
        <w:t>名</w:t>
      </w:r>
      <w:r w:rsidRPr="00582251">
        <w:rPr>
          <w:rFonts w:asciiTheme="minorEastAsia" w:hAnsiTheme="minorEastAsia"/>
          <w:b/>
          <w:bCs/>
          <w:color w:val="FF0000"/>
          <w:sz w:val="24"/>
          <w:szCs w:val="24"/>
        </w:rPr>
        <w:br/>
        <w:t>・社会福祉法人山口県盲人福祉協会（2</w:t>
      </w:r>
      <w:r w:rsidRPr="00582251">
        <w:rPr>
          <w:rFonts w:asciiTheme="minorEastAsia" w:hAnsiTheme="minorEastAsia" w:hint="eastAsia"/>
          <w:b/>
          <w:bCs/>
          <w:color w:val="FF0000"/>
          <w:sz w:val="24"/>
          <w:szCs w:val="24"/>
        </w:rPr>
        <w:t>）</w:t>
      </w:r>
      <w:r w:rsidRPr="003110C1">
        <w:rPr>
          <w:rFonts w:asciiTheme="minorEastAsia" w:hAnsiTheme="minorEastAsia" w:hint="eastAsia"/>
          <w:bCs/>
          <w:sz w:val="24"/>
          <w:szCs w:val="24"/>
        </w:rPr>
        <w:br/>
        <w:t>⑥　徳島県</w:t>
      </w:r>
      <w:r w:rsidRPr="003110C1">
        <w:rPr>
          <w:rFonts w:asciiTheme="minorEastAsia" w:hAnsiTheme="minorEastAsia"/>
          <w:bCs/>
          <w:sz w:val="24"/>
          <w:szCs w:val="24"/>
        </w:rPr>
        <w:t>2</w:t>
      </w:r>
      <w:r w:rsidRPr="003110C1">
        <w:rPr>
          <w:rFonts w:asciiTheme="minorEastAsia" w:hAnsiTheme="minorEastAsia" w:hint="eastAsia"/>
          <w:bCs/>
          <w:sz w:val="24"/>
          <w:szCs w:val="24"/>
        </w:rPr>
        <w:t>名</w:t>
      </w:r>
      <w:r w:rsidRPr="003110C1">
        <w:rPr>
          <w:rFonts w:asciiTheme="minorEastAsia" w:hAnsiTheme="minorEastAsia"/>
          <w:bCs/>
          <w:sz w:val="24"/>
          <w:szCs w:val="24"/>
        </w:rPr>
        <w:br/>
        <w:t>・徳島県</w:t>
      </w:r>
      <w:r w:rsidRPr="003110C1">
        <w:rPr>
          <w:rFonts w:asciiTheme="minorEastAsia" w:hAnsiTheme="minorEastAsia" w:hint="eastAsia"/>
          <w:bCs/>
          <w:sz w:val="24"/>
          <w:szCs w:val="24"/>
        </w:rPr>
        <w:t>立障がい者交流プラザ　視聴覚障害者支援センター（</w:t>
      </w:r>
      <w:r w:rsidRPr="003110C1">
        <w:rPr>
          <w:rFonts w:asciiTheme="minorEastAsia" w:hAnsiTheme="minorEastAsia"/>
          <w:bCs/>
          <w:sz w:val="24"/>
          <w:szCs w:val="24"/>
        </w:rPr>
        <w:t>2</w:t>
      </w:r>
      <w:r w:rsidRPr="003110C1">
        <w:rPr>
          <w:rFonts w:asciiTheme="minorEastAsia" w:hAnsiTheme="minorEastAsia" w:hint="eastAsia"/>
          <w:bCs/>
          <w:sz w:val="24"/>
          <w:szCs w:val="24"/>
        </w:rPr>
        <w:t>）</w:t>
      </w:r>
      <w:r w:rsidRPr="003110C1">
        <w:rPr>
          <w:rFonts w:asciiTheme="minorEastAsia" w:hAnsiTheme="minorEastAsia" w:hint="eastAsia"/>
          <w:bCs/>
          <w:sz w:val="24"/>
          <w:szCs w:val="24"/>
        </w:rPr>
        <w:br/>
        <w:t>⑦　愛媛県：</w:t>
      </w:r>
      <w:r w:rsidRPr="003110C1">
        <w:rPr>
          <w:rFonts w:asciiTheme="minorEastAsia" w:hAnsiTheme="minorEastAsia"/>
          <w:bCs/>
          <w:sz w:val="24"/>
          <w:szCs w:val="24"/>
        </w:rPr>
        <w:t>2</w:t>
      </w:r>
      <w:r w:rsidRPr="003110C1">
        <w:rPr>
          <w:rFonts w:asciiTheme="minorEastAsia" w:hAnsiTheme="minorEastAsia" w:hint="eastAsia"/>
          <w:bCs/>
          <w:sz w:val="24"/>
          <w:szCs w:val="24"/>
        </w:rPr>
        <w:t>名</w:t>
      </w:r>
      <w:r w:rsidRPr="003110C1">
        <w:rPr>
          <w:rFonts w:asciiTheme="minorEastAsia" w:hAnsiTheme="minorEastAsia"/>
          <w:bCs/>
          <w:sz w:val="24"/>
          <w:szCs w:val="24"/>
        </w:rPr>
        <w:br/>
        <w:t>・愛媛県視聴覚福祉センター（2</w:t>
      </w:r>
      <w:r w:rsidRPr="003110C1">
        <w:rPr>
          <w:rFonts w:asciiTheme="minorEastAsia" w:hAnsiTheme="minorEastAsia" w:hint="eastAsia"/>
          <w:bCs/>
          <w:sz w:val="24"/>
          <w:szCs w:val="24"/>
        </w:rPr>
        <w:t>）</w:t>
      </w:r>
      <w:r w:rsidRPr="003110C1">
        <w:rPr>
          <w:rFonts w:asciiTheme="minorEastAsia" w:hAnsiTheme="minorEastAsia" w:hint="eastAsia"/>
          <w:bCs/>
          <w:sz w:val="24"/>
          <w:szCs w:val="24"/>
        </w:rPr>
        <w:br/>
        <w:t>⑧　香川県：</w:t>
      </w:r>
      <w:r w:rsidRPr="003110C1">
        <w:rPr>
          <w:rFonts w:asciiTheme="minorEastAsia" w:hAnsiTheme="minorEastAsia"/>
          <w:bCs/>
          <w:sz w:val="24"/>
          <w:szCs w:val="24"/>
        </w:rPr>
        <w:t>1</w:t>
      </w:r>
      <w:r w:rsidRPr="003110C1">
        <w:rPr>
          <w:rFonts w:asciiTheme="minorEastAsia" w:hAnsiTheme="minorEastAsia" w:hint="eastAsia"/>
          <w:bCs/>
          <w:sz w:val="24"/>
          <w:szCs w:val="24"/>
        </w:rPr>
        <w:t>名</w:t>
      </w:r>
      <w:r w:rsidRPr="003110C1">
        <w:rPr>
          <w:rFonts w:asciiTheme="minorEastAsia" w:hAnsiTheme="minorEastAsia"/>
          <w:bCs/>
          <w:sz w:val="24"/>
          <w:szCs w:val="24"/>
        </w:rPr>
        <w:br/>
      </w:r>
      <w:r w:rsidRPr="003110C1">
        <w:rPr>
          <w:rFonts w:asciiTheme="minorEastAsia" w:hAnsiTheme="minorEastAsia" w:hint="eastAsia"/>
          <w:bCs/>
          <w:sz w:val="24"/>
          <w:szCs w:val="24"/>
        </w:rPr>
        <w:t>・香川県視覚障害者福祉センター（</w:t>
      </w:r>
      <w:r w:rsidRPr="003110C1">
        <w:rPr>
          <w:rFonts w:asciiTheme="minorEastAsia" w:hAnsiTheme="minorEastAsia"/>
          <w:bCs/>
          <w:sz w:val="24"/>
          <w:szCs w:val="24"/>
        </w:rPr>
        <w:t>1</w:t>
      </w:r>
      <w:r w:rsidRPr="003110C1">
        <w:rPr>
          <w:rFonts w:asciiTheme="minorEastAsia" w:hAnsiTheme="minorEastAsia" w:hint="eastAsia"/>
          <w:bCs/>
          <w:sz w:val="24"/>
          <w:szCs w:val="24"/>
        </w:rPr>
        <w:t>）</w:t>
      </w:r>
      <w:r w:rsidRPr="003110C1">
        <w:rPr>
          <w:rFonts w:asciiTheme="minorEastAsia" w:hAnsiTheme="minorEastAsia" w:hint="eastAsia"/>
          <w:bCs/>
          <w:sz w:val="24"/>
          <w:szCs w:val="24"/>
        </w:rPr>
        <w:br/>
        <w:t>⑨　高知県：</w:t>
      </w:r>
      <w:r w:rsidRPr="003110C1">
        <w:rPr>
          <w:rFonts w:asciiTheme="minorEastAsia" w:hAnsiTheme="minorEastAsia"/>
          <w:bCs/>
          <w:sz w:val="24"/>
          <w:szCs w:val="24"/>
        </w:rPr>
        <w:t>5</w:t>
      </w:r>
      <w:r w:rsidRPr="003110C1">
        <w:rPr>
          <w:rFonts w:asciiTheme="minorEastAsia" w:hAnsiTheme="minorEastAsia" w:hint="eastAsia"/>
          <w:bCs/>
          <w:sz w:val="24"/>
          <w:szCs w:val="24"/>
        </w:rPr>
        <w:t>名（来年度は</w:t>
      </w:r>
      <w:r w:rsidRPr="003110C1">
        <w:rPr>
          <w:rFonts w:asciiTheme="minorEastAsia" w:hAnsiTheme="minorEastAsia"/>
          <w:bCs/>
          <w:sz w:val="24"/>
          <w:szCs w:val="24"/>
        </w:rPr>
        <w:t>6</w:t>
      </w:r>
      <w:r w:rsidRPr="003110C1">
        <w:rPr>
          <w:rFonts w:asciiTheme="minorEastAsia" w:hAnsiTheme="minorEastAsia" w:hint="eastAsia"/>
          <w:bCs/>
          <w:sz w:val="24"/>
          <w:szCs w:val="24"/>
        </w:rPr>
        <w:t>名予定）</w:t>
      </w:r>
      <w:r w:rsidRPr="003110C1">
        <w:rPr>
          <w:rFonts w:asciiTheme="minorEastAsia" w:hAnsiTheme="minorEastAsia"/>
          <w:bCs/>
          <w:sz w:val="24"/>
          <w:szCs w:val="24"/>
        </w:rPr>
        <w:br/>
        <w:t>・高知県ルミエールサロン（3</w:t>
      </w:r>
      <w:r w:rsidRPr="003110C1">
        <w:rPr>
          <w:rFonts w:asciiTheme="minorEastAsia" w:hAnsiTheme="minorEastAsia" w:hint="eastAsia"/>
          <w:bCs/>
          <w:sz w:val="24"/>
          <w:szCs w:val="24"/>
        </w:rPr>
        <w:t>）</w:t>
      </w:r>
      <w:r w:rsidRPr="003110C1">
        <w:rPr>
          <w:rFonts w:asciiTheme="minorEastAsia" w:hAnsiTheme="minorEastAsia" w:hint="eastAsia"/>
          <w:bCs/>
          <w:sz w:val="24"/>
          <w:szCs w:val="24"/>
        </w:rPr>
        <w:br/>
        <w:t>・高知市障がい福祉課（</w:t>
      </w:r>
      <w:r w:rsidRPr="003110C1">
        <w:rPr>
          <w:rFonts w:asciiTheme="minorEastAsia" w:hAnsiTheme="minorEastAsia"/>
          <w:bCs/>
          <w:sz w:val="24"/>
          <w:szCs w:val="24"/>
        </w:rPr>
        <w:t>2</w:t>
      </w:r>
      <w:r w:rsidRPr="003110C1">
        <w:rPr>
          <w:rFonts w:asciiTheme="minorEastAsia" w:hAnsiTheme="minorEastAsia" w:hint="eastAsia"/>
          <w:bCs/>
          <w:sz w:val="24"/>
          <w:szCs w:val="24"/>
        </w:rPr>
        <w:t>）</w:t>
      </w:r>
    </w:p>
    <w:p w:rsidR="003110C1" w:rsidRDefault="003110C1" w:rsidP="003110C1">
      <w:pPr>
        <w:pStyle w:val="a4"/>
        <w:ind w:leftChars="0" w:left="420"/>
        <w:jc w:val="left"/>
        <w:rPr>
          <w:rFonts w:asciiTheme="minorEastAsia" w:hAnsiTheme="minorEastAsia"/>
          <w:b/>
          <w:sz w:val="32"/>
          <w:szCs w:val="32"/>
        </w:rPr>
      </w:pPr>
      <w:r w:rsidRPr="003110C1">
        <w:rPr>
          <w:rFonts w:asciiTheme="minorEastAsia" w:hAnsiTheme="minorEastAsia" w:hint="eastAsia"/>
          <w:b/>
          <w:sz w:val="32"/>
          <w:szCs w:val="32"/>
        </w:rPr>
        <w:lastRenderedPageBreak/>
        <w:t>Ⅱ.盲学校などの教育機関に在籍している歩行訓練士数（中四国）</w:t>
      </w:r>
    </w:p>
    <w:p w:rsidR="003110C1" w:rsidRPr="003110C1" w:rsidRDefault="003110C1" w:rsidP="003110C1">
      <w:pPr>
        <w:pStyle w:val="a4"/>
        <w:rPr>
          <w:rFonts w:asciiTheme="minorEastAsia" w:hAnsiTheme="minorEastAsia"/>
          <w:sz w:val="24"/>
          <w:szCs w:val="24"/>
        </w:rPr>
      </w:pPr>
      <w:r w:rsidRPr="003110C1">
        <w:rPr>
          <w:rFonts w:asciiTheme="minorEastAsia" w:hAnsiTheme="minorEastAsia" w:hint="eastAsia"/>
          <w:bCs/>
          <w:sz w:val="24"/>
          <w:szCs w:val="24"/>
        </w:rPr>
        <w:t>①鳥取：10名</w:t>
      </w:r>
      <w:r w:rsidRPr="003110C1">
        <w:rPr>
          <w:rFonts w:asciiTheme="minorEastAsia" w:hAnsiTheme="minorEastAsia" w:hint="eastAsia"/>
          <w:bCs/>
          <w:sz w:val="24"/>
          <w:szCs w:val="24"/>
        </w:rPr>
        <w:br/>
        <w:t>・盲学校：3名</w:t>
      </w:r>
      <w:r w:rsidRPr="003110C1">
        <w:rPr>
          <w:rFonts w:asciiTheme="minorEastAsia" w:hAnsiTheme="minorEastAsia" w:hint="eastAsia"/>
          <w:bCs/>
          <w:sz w:val="24"/>
          <w:szCs w:val="24"/>
        </w:rPr>
        <w:br/>
        <w:t>・それ以外の学校：6名</w:t>
      </w:r>
      <w:r w:rsidRPr="003110C1">
        <w:rPr>
          <w:rFonts w:asciiTheme="minorEastAsia" w:hAnsiTheme="minorEastAsia" w:hint="eastAsia"/>
          <w:bCs/>
          <w:sz w:val="24"/>
          <w:szCs w:val="24"/>
        </w:rPr>
        <w:br/>
        <w:t>・教育委員会：1</w:t>
      </w:r>
      <w:r>
        <w:rPr>
          <w:rFonts w:asciiTheme="minorEastAsia" w:hAnsiTheme="minorEastAsia" w:hint="eastAsia"/>
          <w:bCs/>
          <w:sz w:val="24"/>
          <w:szCs w:val="24"/>
        </w:rPr>
        <w:t>名</w:t>
      </w:r>
      <w:r w:rsidRPr="003110C1">
        <w:rPr>
          <w:rFonts w:asciiTheme="minorEastAsia" w:hAnsiTheme="minorEastAsia" w:hint="eastAsia"/>
          <w:bCs/>
          <w:sz w:val="24"/>
          <w:szCs w:val="24"/>
        </w:rPr>
        <w:br/>
        <w:t>② 島根：5名</w:t>
      </w:r>
      <w:r w:rsidRPr="003110C1">
        <w:rPr>
          <w:rFonts w:asciiTheme="minorEastAsia" w:hAnsiTheme="minorEastAsia" w:hint="eastAsia"/>
          <w:bCs/>
          <w:sz w:val="24"/>
          <w:szCs w:val="24"/>
        </w:rPr>
        <w:br/>
        <w:t>・盲学校：3名</w:t>
      </w:r>
      <w:r w:rsidRPr="003110C1">
        <w:rPr>
          <w:rFonts w:asciiTheme="minorEastAsia" w:hAnsiTheme="minorEastAsia" w:hint="eastAsia"/>
          <w:bCs/>
          <w:sz w:val="24"/>
          <w:szCs w:val="24"/>
        </w:rPr>
        <w:br/>
        <w:t>・寄宿舎：1名</w:t>
      </w:r>
      <w:r w:rsidRPr="003110C1">
        <w:rPr>
          <w:rFonts w:asciiTheme="minorEastAsia" w:hAnsiTheme="minorEastAsia" w:hint="eastAsia"/>
          <w:bCs/>
          <w:sz w:val="24"/>
          <w:szCs w:val="24"/>
        </w:rPr>
        <w:br/>
        <w:t>その他の学校：1名</w:t>
      </w:r>
      <w:r w:rsidRPr="003110C1">
        <w:rPr>
          <w:rFonts w:asciiTheme="minorEastAsia" w:hAnsiTheme="minorEastAsia" w:hint="eastAsia"/>
          <w:bCs/>
          <w:sz w:val="24"/>
          <w:szCs w:val="24"/>
        </w:rPr>
        <w:br/>
        <w:t>③ 岡山：1名</w:t>
      </w:r>
      <w:r w:rsidRPr="003110C1">
        <w:rPr>
          <w:rFonts w:asciiTheme="minorEastAsia" w:hAnsiTheme="minorEastAsia" w:hint="eastAsia"/>
          <w:bCs/>
          <w:sz w:val="24"/>
          <w:szCs w:val="24"/>
        </w:rPr>
        <w:br/>
        <w:t>・盲学校：1名</w:t>
      </w:r>
      <w:r w:rsidRPr="003110C1">
        <w:rPr>
          <w:rFonts w:asciiTheme="minorEastAsia" w:hAnsiTheme="minorEastAsia" w:hint="eastAsia"/>
          <w:bCs/>
          <w:sz w:val="24"/>
          <w:szCs w:val="24"/>
        </w:rPr>
        <w:br/>
        <w:t>④ 広島：10名</w:t>
      </w:r>
      <w:r w:rsidRPr="003110C1">
        <w:rPr>
          <w:rFonts w:asciiTheme="minorEastAsia" w:hAnsiTheme="minorEastAsia" w:hint="eastAsia"/>
          <w:bCs/>
          <w:sz w:val="24"/>
          <w:szCs w:val="24"/>
        </w:rPr>
        <w:br/>
        <w:t>・広島県立広島中央特別支援学校（旧盲学校）：5名</w:t>
      </w:r>
      <w:r w:rsidRPr="003110C1">
        <w:rPr>
          <w:rFonts w:asciiTheme="minorEastAsia" w:hAnsiTheme="minorEastAsia" w:hint="eastAsia"/>
          <w:bCs/>
          <w:sz w:val="24"/>
          <w:szCs w:val="24"/>
        </w:rPr>
        <w:br/>
        <w:t>・その他の学校：5名</w:t>
      </w:r>
      <w:r w:rsidRPr="003110C1">
        <w:rPr>
          <w:rFonts w:asciiTheme="minorEastAsia" w:hAnsiTheme="minorEastAsia" w:hint="eastAsia"/>
          <w:bCs/>
          <w:sz w:val="24"/>
          <w:szCs w:val="24"/>
        </w:rPr>
        <w:br/>
        <w:t>⑤</w:t>
      </w:r>
      <w:r w:rsidRPr="003110C1">
        <w:rPr>
          <w:rFonts w:asciiTheme="minorEastAsia" w:hAnsiTheme="minorEastAsia" w:hint="eastAsia"/>
          <w:b/>
          <w:bCs/>
          <w:color w:val="FF0000"/>
          <w:sz w:val="24"/>
          <w:szCs w:val="24"/>
        </w:rPr>
        <w:t xml:space="preserve"> 山口県：0名</w:t>
      </w:r>
      <w:r w:rsidRPr="003110C1">
        <w:rPr>
          <w:rFonts w:asciiTheme="minorEastAsia" w:hAnsiTheme="minorEastAsia" w:hint="eastAsia"/>
          <w:bCs/>
          <w:sz w:val="24"/>
          <w:szCs w:val="24"/>
        </w:rPr>
        <w:br/>
        <w:t>⑥ 徳島県：1名</w:t>
      </w:r>
      <w:r w:rsidRPr="003110C1">
        <w:rPr>
          <w:rFonts w:asciiTheme="minorEastAsia" w:hAnsiTheme="minorEastAsia" w:hint="eastAsia"/>
          <w:bCs/>
          <w:sz w:val="24"/>
          <w:szCs w:val="24"/>
        </w:rPr>
        <w:br/>
        <w:t>・徳島県立徳島視覚支援学校（旧盲学校）：1名</w:t>
      </w:r>
    </w:p>
    <w:p w:rsidR="003110C1" w:rsidRPr="003110C1" w:rsidRDefault="003110C1" w:rsidP="003110C1">
      <w:pPr>
        <w:pStyle w:val="a4"/>
        <w:rPr>
          <w:rFonts w:asciiTheme="minorEastAsia" w:hAnsiTheme="minorEastAsia"/>
          <w:sz w:val="24"/>
          <w:szCs w:val="24"/>
        </w:rPr>
      </w:pPr>
      <w:r w:rsidRPr="003110C1">
        <w:rPr>
          <w:rFonts w:asciiTheme="minorEastAsia" w:hAnsiTheme="minorEastAsia" w:hint="eastAsia"/>
          <w:bCs/>
          <w:sz w:val="24"/>
          <w:szCs w:val="24"/>
        </w:rPr>
        <w:t>⑦ 香川県：3名</w:t>
      </w:r>
      <w:r w:rsidRPr="003110C1">
        <w:rPr>
          <w:rFonts w:asciiTheme="minorEastAsia" w:hAnsiTheme="minorEastAsia" w:hint="eastAsia"/>
          <w:bCs/>
          <w:sz w:val="24"/>
          <w:szCs w:val="24"/>
        </w:rPr>
        <w:br/>
        <w:t>・香川県立盲学校：3名</w:t>
      </w:r>
      <w:r w:rsidRPr="003110C1">
        <w:rPr>
          <w:rFonts w:asciiTheme="minorEastAsia" w:hAnsiTheme="minorEastAsia" w:hint="eastAsia"/>
          <w:bCs/>
          <w:sz w:val="24"/>
          <w:szCs w:val="24"/>
        </w:rPr>
        <w:br/>
        <w:t>⑧ 愛媛県：0名</w:t>
      </w:r>
      <w:r w:rsidRPr="003110C1">
        <w:rPr>
          <w:rFonts w:asciiTheme="minorEastAsia" w:hAnsiTheme="minorEastAsia" w:hint="eastAsia"/>
          <w:bCs/>
          <w:sz w:val="24"/>
          <w:szCs w:val="24"/>
        </w:rPr>
        <w:br/>
        <w:t>⑨ 高知県：3名</w:t>
      </w:r>
      <w:r w:rsidRPr="003110C1">
        <w:rPr>
          <w:rFonts w:asciiTheme="minorEastAsia" w:hAnsiTheme="minorEastAsia" w:hint="eastAsia"/>
          <w:bCs/>
          <w:sz w:val="24"/>
          <w:szCs w:val="24"/>
        </w:rPr>
        <w:br/>
        <w:t>・高知県立盲学校：2名</w:t>
      </w:r>
      <w:r w:rsidRPr="003110C1">
        <w:rPr>
          <w:rFonts w:asciiTheme="minorEastAsia" w:hAnsiTheme="minorEastAsia" w:hint="eastAsia"/>
          <w:bCs/>
          <w:sz w:val="24"/>
          <w:szCs w:val="24"/>
        </w:rPr>
        <w:br/>
        <w:t xml:space="preserve">・その他の学校：1名　</w:t>
      </w:r>
    </w:p>
    <w:p w:rsidR="003110C1" w:rsidRDefault="003110C1" w:rsidP="003110C1">
      <w:pPr>
        <w:pStyle w:val="a4"/>
        <w:rPr>
          <w:rFonts w:asciiTheme="minorEastAsia" w:hAnsiTheme="minorEastAsia"/>
          <w:b/>
          <w:bCs/>
        </w:rPr>
      </w:pPr>
    </w:p>
    <w:p w:rsidR="003110C1" w:rsidRDefault="003110C1" w:rsidP="003110C1">
      <w:pPr>
        <w:pStyle w:val="a4"/>
        <w:rPr>
          <w:rFonts w:asciiTheme="minorEastAsia" w:hAnsiTheme="minorEastAsia"/>
          <w:b/>
          <w:bCs/>
        </w:rPr>
      </w:pPr>
    </w:p>
    <w:p w:rsidR="003110C1" w:rsidRPr="003110C1" w:rsidRDefault="003110C1" w:rsidP="003110C1">
      <w:pPr>
        <w:pStyle w:val="a4"/>
        <w:rPr>
          <w:rFonts w:asciiTheme="minorEastAsia" w:hAnsiTheme="minorEastAsia"/>
        </w:rPr>
      </w:pPr>
      <w:r w:rsidRPr="003110C1">
        <w:rPr>
          <w:rFonts w:asciiTheme="minorEastAsia" w:hAnsiTheme="minorEastAsia" w:hint="eastAsia"/>
          <w:b/>
          <w:bCs/>
        </w:rPr>
        <w:t>※情報元：視覚リハビリテーション87号　日本ライトハウス</w:t>
      </w:r>
    </w:p>
    <w:p w:rsidR="003110C1" w:rsidRPr="003110C1" w:rsidRDefault="003110C1" w:rsidP="003110C1">
      <w:pPr>
        <w:pStyle w:val="a4"/>
        <w:ind w:leftChars="0" w:left="420"/>
        <w:jc w:val="left"/>
        <w:rPr>
          <w:rFonts w:asciiTheme="minorEastAsia" w:hAnsiTheme="minorEastAsia"/>
          <w:sz w:val="24"/>
          <w:szCs w:val="24"/>
        </w:rPr>
      </w:pPr>
    </w:p>
    <w:sectPr w:rsidR="003110C1" w:rsidRPr="003110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481" w:rsidRDefault="004C2481" w:rsidP="00AC62A8">
      <w:r>
        <w:separator/>
      </w:r>
    </w:p>
  </w:endnote>
  <w:endnote w:type="continuationSeparator" w:id="0">
    <w:p w:rsidR="004C2481" w:rsidRDefault="004C2481" w:rsidP="00AC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TTF95D6AA1tCID-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481" w:rsidRDefault="004C2481" w:rsidP="00AC62A8">
      <w:r>
        <w:separator/>
      </w:r>
    </w:p>
  </w:footnote>
  <w:footnote w:type="continuationSeparator" w:id="0">
    <w:p w:rsidR="004C2481" w:rsidRDefault="004C2481" w:rsidP="00AC62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72F19"/>
    <w:multiLevelType w:val="hybridMultilevel"/>
    <w:tmpl w:val="29A86E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45"/>
    <w:rsid w:val="00007098"/>
    <w:rsid w:val="000309CD"/>
    <w:rsid w:val="00070393"/>
    <w:rsid w:val="000B0D37"/>
    <w:rsid w:val="000C5E93"/>
    <w:rsid w:val="000C5EE7"/>
    <w:rsid w:val="000E6367"/>
    <w:rsid w:val="0010028C"/>
    <w:rsid w:val="00135DB4"/>
    <w:rsid w:val="00184C6B"/>
    <w:rsid w:val="001A13ED"/>
    <w:rsid w:val="001B6306"/>
    <w:rsid w:val="001B7DA1"/>
    <w:rsid w:val="001E2B02"/>
    <w:rsid w:val="002161D2"/>
    <w:rsid w:val="00235CD2"/>
    <w:rsid w:val="00277E08"/>
    <w:rsid w:val="002E6EB8"/>
    <w:rsid w:val="003045FB"/>
    <w:rsid w:val="003110C1"/>
    <w:rsid w:val="0032255C"/>
    <w:rsid w:val="00326307"/>
    <w:rsid w:val="0034177B"/>
    <w:rsid w:val="00350AD1"/>
    <w:rsid w:val="00371F4A"/>
    <w:rsid w:val="0038072B"/>
    <w:rsid w:val="003B21A7"/>
    <w:rsid w:val="003C609D"/>
    <w:rsid w:val="003E1114"/>
    <w:rsid w:val="00426A87"/>
    <w:rsid w:val="00453CD3"/>
    <w:rsid w:val="004869C4"/>
    <w:rsid w:val="004B438C"/>
    <w:rsid w:val="004C2481"/>
    <w:rsid w:val="0051411B"/>
    <w:rsid w:val="00535E77"/>
    <w:rsid w:val="00553256"/>
    <w:rsid w:val="00560806"/>
    <w:rsid w:val="005710CB"/>
    <w:rsid w:val="00582251"/>
    <w:rsid w:val="00593C6F"/>
    <w:rsid w:val="005B2272"/>
    <w:rsid w:val="005D30C6"/>
    <w:rsid w:val="005F6F13"/>
    <w:rsid w:val="00612D38"/>
    <w:rsid w:val="00637A03"/>
    <w:rsid w:val="00685F78"/>
    <w:rsid w:val="006C5292"/>
    <w:rsid w:val="006D56BF"/>
    <w:rsid w:val="00702D2B"/>
    <w:rsid w:val="00737388"/>
    <w:rsid w:val="0080074C"/>
    <w:rsid w:val="008008ED"/>
    <w:rsid w:val="00857F23"/>
    <w:rsid w:val="008858DC"/>
    <w:rsid w:val="00896641"/>
    <w:rsid w:val="008B50E7"/>
    <w:rsid w:val="008C2870"/>
    <w:rsid w:val="008F2D2A"/>
    <w:rsid w:val="008F4D33"/>
    <w:rsid w:val="008F5DE6"/>
    <w:rsid w:val="008F6D79"/>
    <w:rsid w:val="009B2F06"/>
    <w:rsid w:val="009D50B8"/>
    <w:rsid w:val="00A10D12"/>
    <w:rsid w:val="00A3184E"/>
    <w:rsid w:val="00A41BB0"/>
    <w:rsid w:val="00A46B36"/>
    <w:rsid w:val="00A971BD"/>
    <w:rsid w:val="00AA7388"/>
    <w:rsid w:val="00AC62A8"/>
    <w:rsid w:val="00AE7825"/>
    <w:rsid w:val="00B0299B"/>
    <w:rsid w:val="00B23172"/>
    <w:rsid w:val="00B32355"/>
    <w:rsid w:val="00B61649"/>
    <w:rsid w:val="00BA5775"/>
    <w:rsid w:val="00BD2291"/>
    <w:rsid w:val="00BD248E"/>
    <w:rsid w:val="00BD59C1"/>
    <w:rsid w:val="00C67EFB"/>
    <w:rsid w:val="00C85957"/>
    <w:rsid w:val="00CA163F"/>
    <w:rsid w:val="00CA368E"/>
    <w:rsid w:val="00CE1353"/>
    <w:rsid w:val="00CF1AB2"/>
    <w:rsid w:val="00CF5BC0"/>
    <w:rsid w:val="00D20548"/>
    <w:rsid w:val="00D25A57"/>
    <w:rsid w:val="00D45EC0"/>
    <w:rsid w:val="00D576D2"/>
    <w:rsid w:val="00DF10C9"/>
    <w:rsid w:val="00E0548D"/>
    <w:rsid w:val="00E30845"/>
    <w:rsid w:val="00E61511"/>
    <w:rsid w:val="00E95DE5"/>
    <w:rsid w:val="00EA7693"/>
    <w:rsid w:val="00EC29D0"/>
    <w:rsid w:val="00EC48BB"/>
    <w:rsid w:val="00F147C1"/>
    <w:rsid w:val="00F64D88"/>
    <w:rsid w:val="00F951B7"/>
    <w:rsid w:val="00FC4398"/>
    <w:rsid w:val="00FD2985"/>
    <w:rsid w:val="00FD5C38"/>
    <w:rsid w:val="00FE5DDC"/>
    <w:rsid w:val="00FF0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8CA7DCE-3E3C-4715-B1C5-A3501685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7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110C1"/>
    <w:pPr>
      <w:ind w:leftChars="400" w:left="840"/>
    </w:pPr>
  </w:style>
  <w:style w:type="paragraph" w:styleId="Web">
    <w:name w:val="Normal (Web)"/>
    <w:basedOn w:val="a"/>
    <w:uiPriority w:val="99"/>
    <w:semiHidden/>
    <w:unhideWhenUsed/>
    <w:rsid w:val="003110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Revision"/>
    <w:hidden/>
    <w:uiPriority w:val="99"/>
    <w:semiHidden/>
    <w:rsid w:val="00F64D88"/>
  </w:style>
  <w:style w:type="paragraph" w:styleId="a6">
    <w:name w:val="Balloon Text"/>
    <w:basedOn w:val="a"/>
    <w:link w:val="a7"/>
    <w:uiPriority w:val="99"/>
    <w:semiHidden/>
    <w:unhideWhenUsed/>
    <w:rsid w:val="00F64D8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64D88"/>
    <w:rPr>
      <w:rFonts w:asciiTheme="majorHAnsi" w:eastAsiaTheme="majorEastAsia" w:hAnsiTheme="majorHAnsi" w:cstheme="majorBidi"/>
      <w:sz w:val="18"/>
      <w:szCs w:val="18"/>
    </w:rPr>
  </w:style>
  <w:style w:type="paragraph" w:styleId="a8">
    <w:name w:val="header"/>
    <w:basedOn w:val="a"/>
    <w:link w:val="a9"/>
    <w:uiPriority w:val="99"/>
    <w:unhideWhenUsed/>
    <w:rsid w:val="00AC62A8"/>
    <w:pPr>
      <w:tabs>
        <w:tab w:val="center" w:pos="4252"/>
        <w:tab w:val="right" w:pos="8504"/>
      </w:tabs>
      <w:snapToGrid w:val="0"/>
    </w:pPr>
  </w:style>
  <w:style w:type="character" w:customStyle="1" w:styleId="a9">
    <w:name w:val="ヘッダー (文字)"/>
    <w:basedOn w:val="a0"/>
    <w:link w:val="a8"/>
    <w:uiPriority w:val="99"/>
    <w:rsid w:val="00AC62A8"/>
  </w:style>
  <w:style w:type="paragraph" w:styleId="aa">
    <w:name w:val="footer"/>
    <w:basedOn w:val="a"/>
    <w:link w:val="ab"/>
    <w:uiPriority w:val="99"/>
    <w:unhideWhenUsed/>
    <w:rsid w:val="00AC62A8"/>
    <w:pPr>
      <w:tabs>
        <w:tab w:val="center" w:pos="4252"/>
        <w:tab w:val="right" w:pos="8504"/>
      </w:tabs>
      <w:snapToGrid w:val="0"/>
    </w:pPr>
  </w:style>
  <w:style w:type="character" w:customStyle="1" w:styleId="ab">
    <w:name w:val="フッター (文字)"/>
    <w:basedOn w:val="a0"/>
    <w:link w:val="aa"/>
    <w:uiPriority w:val="99"/>
    <w:rsid w:val="00AC6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87194">
      <w:bodyDiv w:val="1"/>
      <w:marLeft w:val="0"/>
      <w:marRight w:val="0"/>
      <w:marTop w:val="0"/>
      <w:marBottom w:val="0"/>
      <w:divBdr>
        <w:top w:val="none" w:sz="0" w:space="0" w:color="auto"/>
        <w:left w:val="none" w:sz="0" w:space="0" w:color="auto"/>
        <w:bottom w:val="none" w:sz="0" w:space="0" w:color="auto"/>
        <w:right w:val="none" w:sz="0" w:space="0" w:color="auto"/>
      </w:divBdr>
    </w:div>
    <w:div w:id="184296464">
      <w:bodyDiv w:val="1"/>
      <w:marLeft w:val="0"/>
      <w:marRight w:val="0"/>
      <w:marTop w:val="0"/>
      <w:marBottom w:val="0"/>
      <w:divBdr>
        <w:top w:val="none" w:sz="0" w:space="0" w:color="auto"/>
        <w:left w:val="none" w:sz="0" w:space="0" w:color="auto"/>
        <w:bottom w:val="none" w:sz="0" w:space="0" w:color="auto"/>
        <w:right w:val="none" w:sz="0" w:space="0" w:color="auto"/>
      </w:divBdr>
    </w:div>
    <w:div w:id="602229240">
      <w:bodyDiv w:val="1"/>
      <w:marLeft w:val="0"/>
      <w:marRight w:val="0"/>
      <w:marTop w:val="0"/>
      <w:marBottom w:val="0"/>
      <w:divBdr>
        <w:top w:val="none" w:sz="0" w:space="0" w:color="auto"/>
        <w:left w:val="none" w:sz="0" w:space="0" w:color="auto"/>
        <w:bottom w:val="none" w:sz="0" w:space="0" w:color="auto"/>
        <w:right w:val="none" w:sz="0" w:space="0" w:color="auto"/>
      </w:divBdr>
    </w:div>
    <w:div w:id="1465855546">
      <w:bodyDiv w:val="1"/>
      <w:marLeft w:val="0"/>
      <w:marRight w:val="0"/>
      <w:marTop w:val="0"/>
      <w:marBottom w:val="0"/>
      <w:divBdr>
        <w:top w:val="none" w:sz="0" w:space="0" w:color="auto"/>
        <w:left w:val="none" w:sz="0" w:space="0" w:color="auto"/>
        <w:bottom w:val="none" w:sz="0" w:space="0" w:color="auto"/>
        <w:right w:val="none" w:sz="0" w:space="0" w:color="auto"/>
      </w:divBdr>
    </w:div>
    <w:div w:id="1611358741">
      <w:bodyDiv w:val="1"/>
      <w:marLeft w:val="0"/>
      <w:marRight w:val="0"/>
      <w:marTop w:val="0"/>
      <w:marBottom w:val="0"/>
      <w:divBdr>
        <w:top w:val="none" w:sz="0" w:space="0" w:color="auto"/>
        <w:left w:val="none" w:sz="0" w:space="0" w:color="auto"/>
        <w:bottom w:val="none" w:sz="0" w:space="0" w:color="auto"/>
        <w:right w:val="none" w:sz="0" w:space="0" w:color="auto"/>
      </w:divBdr>
    </w:div>
    <w:div w:id="210082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7C66E-C4B0-4791-9CF6-9622D4AC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329</Words>
  <Characters>1878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IRYO999</dc:creator>
  <cp:keywords/>
  <dc:description/>
  <cp:lastModifiedBy>IRYO999</cp:lastModifiedBy>
  <cp:revision>4</cp:revision>
  <cp:lastPrinted>2019-06-07T05:22:00Z</cp:lastPrinted>
  <dcterms:created xsi:type="dcterms:W3CDTF">2019-06-06T13:27:00Z</dcterms:created>
  <dcterms:modified xsi:type="dcterms:W3CDTF">2019-06-12T15:52:00Z</dcterms:modified>
</cp:coreProperties>
</file>