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D7" w:rsidRDefault="00F0424C" w:rsidP="00F0424C">
      <w:r>
        <w:t>第５回　市民公開講座（光市医師会主催）</w:t>
      </w:r>
    </w:p>
    <w:p w:rsidR="00F9487E" w:rsidRDefault="00F9487E" w:rsidP="00F0424C"/>
    <w:p w:rsidR="00F0424C" w:rsidRDefault="00F0424C" w:rsidP="00F0424C">
      <w:r>
        <w:t>「おしっこのお話」</w:t>
      </w:r>
    </w:p>
    <w:p w:rsidR="00F0424C" w:rsidRDefault="00F0424C" w:rsidP="00F0424C"/>
    <w:p w:rsidR="00F0424C" w:rsidRDefault="00F0424C" w:rsidP="00F0424C">
      <w:r>
        <w:rPr>
          <w:rFonts w:hint="eastAsia"/>
        </w:rPr>
        <w:t>講師　光市立光総合病院泌尿器科部長　井本勝彦　先生</w:t>
      </w:r>
    </w:p>
    <w:p w:rsidR="00F0424C" w:rsidRDefault="00F0424C" w:rsidP="00F0424C"/>
    <w:p w:rsidR="00F0424C" w:rsidRDefault="00F0424C" w:rsidP="00F0424C">
      <w:r>
        <w:rPr>
          <w:rFonts w:hint="eastAsia"/>
        </w:rPr>
        <w:t>日時：平成２５年１２月７日（土）１４：００～１５：００</w:t>
      </w:r>
    </w:p>
    <w:p w:rsidR="00F0424C" w:rsidRDefault="00F0424C" w:rsidP="00F0424C">
      <w:pPr>
        <w:pStyle w:val="a3"/>
      </w:pPr>
      <w:r>
        <w:rPr>
          <w:rFonts w:hint="eastAsia"/>
        </w:rPr>
        <w:t>会場：光市総合福祉センター（あいぱーく光　いきいきホール）</w:t>
      </w:r>
    </w:p>
    <w:p w:rsidR="00F0424C" w:rsidRDefault="00F0424C" w:rsidP="00F0424C">
      <w:pPr>
        <w:pStyle w:val="a3"/>
      </w:pPr>
    </w:p>
    <w:p w:rsidR="00F0424C" w:rsidRDefault="00F37BD1" w:rsidP="00F0424C">
      <w:pPr>
        <w:pStyle w:val="a3"/>
      </w:pPr>
      <w:r>
        <w:rPr>
          <w:rFonts w:hint="eastAsia"/>
        </w:rPr>
        <w:t>会長あいさつ</w:t>
      </w:r>
    </w:p>
    <w:p w:rsidR="00F37BD1" w:rsidRDefault="00146E9E" w:rsidP="00F0424C">
      <w:pPr>
        <w:pStyle w:val="a3"/>
      </w:pPr>
      <w:r>
        <w:rPr>
          <w:noProof/>
        </w:rPr>
        <w:drawing>
          <wp:inline distT="0" distB="0" distL="0" distR="0">
            <wp:extent cx="5400040" cy="4050030"/>
            <wp:effectExtent l="19050" t="0" r="0" b="0"/>
            <wp:docPr id="1" name="図 1" descr="\\LANDISK-F22BA8\disk\datafile\医師会報資料\2013度\新春光市医師会報\第５回　市民公開講座\aisa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ISK-F22BA8\disk\datafile\医師会報資料\2013度\新春光市医師会報\第５回　市民公開講座\aisatu.JPG"/>
                    <pic:cNvPicPr>
                      <a:picLocks noChangeAspect="1" noChangeArrowheads="1"/>
                    </pic:cNvPicPr>
                  </pic:nvPicPr>
                  <pic:blipFill>
                    <a:blip r:embed="rId6" cstate="print"/>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rsidR="00F37BD1" w:rsidRDefault="00F37BD1" w:rsidP="00F0424C">
      <w:pPr>
        <w:pStyle w:val="a3"/>
      </w:pPr>
      <w:r>
        <w:rPr>
          <w:rFonts w:hint="eastAsia"/>
        </w:rPr>
        <w:t xml:space="preserve">　　本日はたくさんの方にいらしていただいて大変ありがとうございます。今日は光市立光総合病院泌尿器科部長の井本勝彦先生に</w:t>
      </w:r>
      <w:r w:rsidR="00F9487E">
        <w:rPr>
          <w:rFonts w:hint="eastAsia"/>
        </w:rPr>
        <w:t>「おしっこのお話」ということでご講演いただきます。今日来られている方で日頃の悩みがいろいろある方もいらっしゃいますでしょう。講演のあとで質問の機会もありますので是非お聞きになってください。</w:t>
      </w:r>
      <w:r w:rsidR="003333D7">
        <w:rPr>
          <w:rFonts w:hint="eastAsia"/>
        </w:rPr>
        <w:t>では、井本先生お願いします。</w:t>
      </w:r>
    </w:p>
    <w:p w:rsidR="003333D7" w:rsidRDefault="003333D7" w:rsidP="00F0424C">
      <w:pPr>
        <w:pStyle w:val="a3"/>
      </w:pPr>
    </w:p>
    <w:p w:rsidR="00D13DE1" w:rsidRDefault="00146E9E" w:rsidP="00F0424C">
      <w:pPr>
        <w:pStyle w:val="a3"/>
      </w:pPr>
      <w:r>
        <w:rPr>
          <w:noProof/>
        </w:rPr>
        <w:lastRenderedPageBreak/>
        <w:drawing>
          <wp:inline distT="0" distB="0" distL="0" distR="0">
            <wp:extent cx="2924175" cy="2193131"/>
            <wp:effectExtent l="19050" t="0" r="9525" b="0"/>
            <wp:docPr id="3" name="図 3" descr="\\LANDISK-F22BA8\disk\datafile\医師会報資料\2013度\新春光市医師会報\第５回　市民公開講座\s-z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ISK-F22BA8\disk\datafile\医師会報資料\2013度\新春光市医師会報\第５回　市民公開講座\s-zu01.jpg"/>
                    <pic:cNvPicPr>
                      <a:picLocks noChangeAspect="1" noChangeArrowheads="1"/>
                    </pic:cNvPicPr>
                  </pic:nvPicPr>
                  <pic:blipFill>
                    <a:blip r:embed="rId7" cstate="print"/>
                    <a:srcRect/>
                    <a:stretch>
                      <a:fillRect/>
                    </a:stretch>
                  </pic:blipFill>
                  <pic:spPr bwMode="auto">
                    <a:xfrm>
                      <a:off x="0" y="0"/>
                      <a:ext cx="2924175" cy="2193131"/>
                    </a:xfrm>
                    <a:prstGeom prst="rect">
                      <a:avLst/>
                    </a:prstGeom>
                    <a:noFill/>
                    <a:ln w="9525">
                      <a:noFill/>
                      <a:miter lim="800000"/>
                      <a:headEnd/>
                      <a:tailEnd/>
                    </a:ln>
                  </pic:spPr>
                </pic:pic>
              </a:graphicData>
            </a:graphic>
          </wp:inline>
        </w:drawing>
      </w:r>
      <w:r w:rsidR="00D13DE1">
        <w:rPr>
          <w:rFonts w:hint="eastAsia"/>
        </w:rPr>
        <w:t>図１</w:t>
      </w:r>
      <w:r>
        <w:rPr>
          <w:noProof/>
        </w:rPr>
        <w:drawing>
          <wp:inline distT="0" distB="0" distL="0" distR="0">
            <wp:extent cx="2870200" cy="2152650"/>
            <wp:effectExtent l="19050" t="0" r="6350" b="0"/>
            <wp:docPr id="4" name="図 4" descr="\\LANDISK-F22BA8\disk\datafile\医師会報資料\2013度\新春光市医師会報\第５回　市民公開講座\s-zu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DISK-F22BA8\disk\datafile\医師会報資料\2013度\新春光市医師会報\第５回　市民公開講座\s-zu02.jpg"/>
                    <pic:cNvPicPr>
                      <a:picLocks noChangeAspect="1" noChangeArrowheads="1"/>
                    </pic:cNvPicPr>
                  </pic:nvPicPr>
                  <pic:blipFill>
                    <a:blip r:embed="rId8" cstate="print"/>
                    <a:srcRect/>
                    <a:stretch>
                      <a:fillRect/>
                    </a:stretch>
                  </pic:blipFill>
                  <pic:spPr bwMode="auto">
                    <a:xfrm>
                      <a:off x="0" y="0"/>
                      <a:ext cx="2870200" cy="2152650"/>
                    </a:xfrm>
                    <a:prstGeom prst="rect">
                      <a:avLst/>
                    </a:prstGeom>
                    <a:noFill/>
                    <a:ln w="9525">
                      <a:noFill/>
                      <a:miter lim="800000"/>
                      <a:headEnd/>
                      <a:tailEnd/>
                    </a:ln>
                  </pic:spPr>
                </pic:pic>
              </a:graphicData>
            </a:graphic>
          </wp:inline>
        </w:drawing>
      </w:r>
      <w:r>
        <w:rPr>
          <w:rFonts w:hint="eastAsia"/>
        </w:rPr>
        <w:t>図</w:t>
      </w:r>
      <w:r>
        <w:rPr>
          <w:rFonts w:hint="eastAsia"/>
        </w:rPr>
        <w:t>2</w:t>
      </w:r>
    </w:p>
    <w:p w:rsidR="00D13DE1" w:rsidRDefault="00D13DE1" w:rsidP="00F0424C">
      <w:pPr>
        <w:pStyle w:val="a3"/>
      </w:pPr>
    </w:p>
    <w:p w:rsidR="003333D7" w:rsidRDefault="003333D7" w:rsidP="00F0424C">
      <w:pPr>
        <w:pStyle w:val="a3"/>
      </w:pPr>
      <w:r>
        <w:rPr>
          <w:rFonts w:hint="eastAsia"/>
        </w:rPr>
        <w:t xml:space="preserve">　　本日はこのような機会を与えてくださいまして大変ありがとうございます。</w:t>
      </w:r>
      <w:r w:rsidR="00C90AEE">
        <w:rPr>
          <w:rFonts w:hint="eastAsia"/>
        </w:rPr>
        <w:t>講演といいましても皆さんに分かっていただかなくては意味がありませんのでなるべく分かりやすい言葉でお話ししようということで今日の表題はおしっこという言葉を使いました。次の三つをお話しする予定です。</w:t>
      </w:r>
    </w:p>
    <w:p w:rsidR="00C90AEE" w:rsidRDefault="00C90AEE" w:rsidP="00C90AEE">
      <w:pPr>
        <w:pStyle w:val="a3"/>
        <w:ind w:firstLine="0"/>
      </w:pPr>
      <w:r>
        <w:rPr>
          <w:rFonts w:hint="eastAsia"/>
        </w:rPr>
        <w:t>１）過活動膀胱と尿失禁</w:t>
      </w:r>
    </w:p>
    <w:p w:rsidR="00C90AEE" w:rsidRDefault="00C90AEE" w:rsidP="00C90AEE">
      <w:pPr>
        <w:pStyle w:val="a3"/>
        <w:ind w:firstLine="0"/>
      </w:pPr>
      <w:r>
        <w:rPr>
          <w:rFonts w:hint="eastAsia"/>
        </w:rPr>
        <w:t>２）前立腺肥大症</w:t>
      </w:r>
    </w:p>
    <w:p w:rsidR="00C90AEE" w:rsidRDefault="00C90AEE" w:rsidP="00C90AEE">
      <w:pPr>
        <w:pStyle w:val="a3"/>
        <w:ind w:firstLine="0"/>
      </w:pPr>
      <w:r>
        <w:rPr>
          <w:rFonts w:hint="eastAsia"/>
        </w:rPr>
        <w:t>３）前立腺がん（</w:t>
      </w:r>
      <w:r>
        <w:rPr>
          <w:rFonts w:hint="eastAsia"/>
        </w:rPr>
        <w:t>PSA</w:t>
      </w:r>
      <w:r>
        <w:rPr>
          <w:rFonts w:hint="eastAsia"/>
        </w:rPr>
        <w:t>健診）</w:t>
      </w:r>
    </w:p>
    <w:p w:rsidR="00C90AEE" w:rsidRDefault="00C90AEE" w:rsidP="00C90AEE">
      <w:pPr>
        <w:pStyle w:val="a3"/>
        <w:ind w:firstLine="0"/>
        <w:rPr>
          <w:rFonts w:hint="eastAsia"/>
        </w:rPr>
      </w:pPr>
      <w:r>
        <w:rPr>
          <w:rFonts w:hint="eastAsia"/>
        </w:rPr>
        <w:t xml:space="preserve">　　過活動膀胱と尿失禁についてお話しします。</w:t>
      </w:r>
      <w:r w:rsidR="00D13DE1">
        <w:rPr>
          <w:rFonts w:hint="eastAsia"/>
        </w:rPr>
        <w:t>排尿回数が１日８回以上、尿意切迫感が週１回以上ある方はその疑いがあります。</w:t>
      </w:r>
      <w:r w:rsidR="00B5794F">
        <w:rPr>
          <w:rFonts w:hint="eastAsia"/>
        </w:rPr>
        <w:t>４０歳以上の約１割がこういった症状を持っているようです。光市で計算しますと約４千人足らずが当てはまることになります。でも、皆さん医療機関にかかりませんよね。命に関わりませんし年をとれば当たり前という考え方があります。</w:t>
      </w:r>
      <w:r w:rsidR="0050631A">
        <w:rPr>
          <w:rFonts w:hint="eastAsia"/>
        </w:rPr>
        <w:t>勇気をふるって近所の先生のところに相談してください。</w:t>
      </w:r>
      <w:r w:rsidR="00DA6D76">
        <w:rPr>
          <w:rFonts w:hint="eastAsia"/>
        </w:rPr>
        <w:t>図２のような質問票があります。５点以下は軽症、１２点以上は重症になります。尿失禁の原因のほとんどは骨盤底筋の筋力低下によるもので、腹圧が加わることによって起こります。まれには脳血管疾患で排尿反射がうまくいかず、切迫性尿失禁を呈することもありますし、前立腺肥大や子宮がん術後など尿閉となった尿があふれ出ることもあります。腹圧制尿失禁とは腹部に力が加わる動作で尿が漏れる状態です（図２）。咳やくしゃみ、縄跳びや重たいものを抱えたりすることで漏れてきます（図３）。治療としては図４のようなものがあります。</w:t>
      </w:r>
      <w:r w:rsidR="00C64ABF">
        <w:rPr>
          <w:rFonts w:hint="eastAsia"/>
        </w:rPr>
        <w:t>腹圧制尿失禁の場合はあまり薬を使わない方がいいと思います。骨盤底筋を鍛える方法を考えましょう。図５のように体操をしていただきます。週に１回といいますがなかなか出来ません。これを習慣づけて出来るだけたくさん行っていただきたいと思います。うちの病院でも看護婦さんにやってもらっていますが何ヶ月経ってもなかなか効果が出てきません。がんばっていただきたいと思います。</w:t>
      </w:r>
    </w:p>
    <w:p w:rsidR="00146E9E" w:rsidRDefault="00146E9E" w:rsidP="00C90AEE">
      <w:pPr>
        <w:pStyle w:val="a3"/>
        <w:ind w:firstLine="0"/>
        <w:rPr>
          <w:rFonts w:hint="eastAsia"/>
        </w:rPr>
      </w:pPr>
    </w:p>
    <w:p w:rsidR="00146E9E" w:rsidRDefault="00146E9E" w:rsidP="00C90AEE">
      <w:pPr>
        <w:pStyle w:val="a3"/>
        <w:ind w:firstLine="0"/>
        <w:rPr>
          <w:rFonts w:hint="eastAsia"/>
        </w:rPr>
      </w:pPr>
      <w:r>
        <w:rPr>
          <w:noProof/>
        </w:rPr>
        <w:drawing>
          <wp:inline distT="0" distB="0" distL="0" distR="0">
            <wp:extent cx="3048000" cy="2286000"/>
            <wp:effectExtent l="19050" t="0" r="0" b="0"/>
            <wp:docPr id="5" name="図 5" descr="\\LANDISK-F22BA8\disk\datafile\医師会報資料\2013度\新春光市医師会報\第５回　市民公開講座\s-zu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DISK-F22BA8\disk\datafile\医師会報資料\2013度\新春光市医師会報\第５回　市民公開講座\s-zu03.jpg"/>
                    <pic:cNvPicPr>
                      <a:picLocks noChangeAspect="1" noChangeArrowheads="1"/>
                    </pic:cNvPicPr>
                  </pic:nvPicPr>
                  <pic:blipFill>
                    <a:blip r:embed="rId9"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3</w:t>
      </w:r>
      <w:r>
        <w:rPr>
          <w:noProof/>
        </w:rPr>
        <w:drawing>
          <wp:inline distT="0" distB="0" distL="0" distR="0">
            <wp:extent cx="3048000" cy="2286000"/>
            <wp:effectExtent l="19050" t="0" r="0" b="0"/>
            <wp:docPr id="6" name="図 6" descr="\\LANDISK-F22BA8\disk\datafile\医師会報資料\2013度\新春光市医師会報\第５回　市民公開講座\s-zu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ISK-F22BA8\disk\datafile\医師会報資料\2013度\新春光市医師会報\第５回　市民公開講座\s-zu04.jpg"/>
                    <pic:cNvPicPr>
                      <a:picLocks noChangeAspect="1" noChangeArrowheads="1"/>
                    </pic:cNvPicPr>
                  </pic:nvPicPr>
                  <pic:blipFill>
                    <a:blip r:embed="rId10"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4</w:t>
      </w:r>
    </w:p>
    <w:p w:rsidR="00146E9E" w:rsidRDefault="00146E9E" w:rsidP="00C90AEE">
      <w:pPr>
        <w:pStyle w:val="a3"/>
        <w:ind w:firstLine="0"/>
        <w:rPr>
          <w:rFonts w:hint="eastAsia"/>
        </w:rPr>
      </w:pPr>
      <w:r>
        <w:rPr>
          <w:noProof/>
        </w:rPr>
        <w:lastRenderedPageBreak/>
        <w:drawing>
          <wp:inline distT="0" distB="0" distL="0" distR="0">
            <wp:extent cx="3048000" cy="2286000"/>
            <wp:effectExtent l="19050" t="0" r="0" b="0"/>
            <wp:docPr id="7" name="図 7" descr="\\LANDISK-F22BA8\disk\datafile\医師会報資料\2013度\新春光市医師会報\第５回　市民公開講座\s-zu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ISK-F22BA8\disk\datafile\医師会報資料\2013度\新春光市医師会報\第５回　市民公開講座\s-zu05.jpg"/>
                    <pic:cNvPicPr>
                      <a:picLocks noChangeAspect="1" noChangeArrowheads="1"/>
                    </pic:cNvPicPr>
                  </pic:nvPicPr>
                  <pic:blipFill>
                    <a:blip r:embed="rId11"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5</w:t>
      </w:r>
      <w:r>
        <w:rPr>
          <w:noProof/>
        </w:rPr>
        <w:drawing>
          <wp:inline distT="0" distB="0" distL="0" distR="0">
            <wp:extent cx="3048000" cy="2286000"/>
            <wp:effectExtent l="19050" t="0" r="0" b="0"/>
            <wp:docPr id="8" name="図 8" descr="\\LANDISK-F22BA8\disk\datafile\医師会報資料\2013度\新春光市医師会報\第５回　市民公開講座\s-zu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DISK-F22BA8\disk\datafile\医師会報資料\2013度\新春光市医師会報\第５回　市民公開講座\s-zu06.jpg"/>
                    <pic:cNvPicPr>
                      <a:picLocks noChangeAspect="1" noChangeArrowheads="1"/>
                    </pic:cNvPicPr>
                  </pic:nvPicPr>
                  <pic:blipFill>
                    <a:blip r:embed="rId12"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6</w:t>
      </w:r>
    </w:p>
    <w:p w:rsidR="00146E9E" w:rsidRDefault="00146E9E" w:rsidP="00C90AEE">
      <w:pPr>
        <w:pStyle w:val="a3"/>
        <w:ind w:firstLine="0"/>
      </w:pPr>
    </w:p>
    <w:p w:rsidR="00C01D6A" w:rsidRDefault="00C01D6A" w:rsidP="00C90AEE">
      <w:pPr>
        <w:pStyle w:val="a3"/>
        <w:ind w:firstLine="0"/>
        <w:rPr>
          <w:rFonts w:hint="eastAsia"/>
        </w:rPr>
      </w:pPr>
      <w:r>
        <w:rPr>
          <w:rFonts w:hint="eastAsia"/>
        </w:rPr>
        <w:t xml:space="preserve">　　次に前立腺のお話しです。前立腺肥大症になりますとおしっこが出にくくなります。図６のように尿が途中で止まったり尿が細くなったりします。病気分類は図７のように分けられています。刺激期、残尿発生期、尿閉期に分けられます。治療としましては図８のように</w:t>
      </w:r>
      <w:r w:rsidR="00750D1A">
        <w:rPr>
          <w:rFonts w:hint="eastAsia"/>
        </w:rPr>
        <w:t>いろいろあります。ちゃんと治療を行って腎不全にまで至らないようにしましょう。</w:t>
      </w:r>
    </w:p>
    <w:p w:rsidR="00146E9E" w:rsidRDefault="00146E9E" w:rsidP="00C90AEE">
      <w:pPr>
        <w:pStyle w:val="a3"/>
        <w:ind w:firstLine="0"/>
        <w:rPr>
          <w:rFonts w:hint="eastAsia"/>
        </w:rPr>
      </w:pPr>
    </w:p>
    <w:p w:rsidR="00146E9E" w:rsidRDefault="00146E9E" w:rsidP="00C90AEE">
      <w:pPr>
        <w:pStyle w:val="a3"/>
        <w:ind w:firstLine="0"/>
        <w:rPr>
          <w:rFonts w:hint="eastAsia"/>
        </w:rPr>
      </w:pPr>
      <w:r>
        <w:rPr>
          <w:noProof/>
        </w:rPr>
        <w:drawing>
          <wp:inline distT="0" distB="0" distL="0" distR="0">
            <wp:extent cx="3048000" cy="2286000"/>
            <wp:effectExtent l="19050" t="0" r="0" b="0"/>
            <wp:docPr id="9" name="図 9" descr="\\LANDISK-F22BA8\disk\datafile\医師会報資料\2013度\新春光市医師会報\第５回　市民公開講座\s-zu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DISK-F22BA8\disk\datafile\医師会報資料\2013度\新春光市医師会報\第５回　市民公開講座\s-zu07.jpg"/>
                    <pic:cNvPicPr>
                      <a:picLocks noChangeAspect="1" noChangeArrowheads="1"/>
                    </pic:cNvPicPr>
                  </pic:nvPicPr>
                  <pic:blipFill>
                    <a:blip r:embed="rId13"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7</w:t>
      </w:r>
      <w:r>
        <w:rPr>
          <w:noProof/>
        </w:rPr>
        <w:drawing>
          <wp:inline distT="0" distB="0" distL="0" distR="0">
            <wp:extent cx="3048000" cy="2286000"/>
            <wp:effectExtent l="19050" t="0" r="0" b="0"/>
            <wp:docPr id="10" name="図 10" descr="\\LANDISK-F22BA8\disk\datafile\医師会報資料\2013度\新春光市医師会報\第５回　市民公開講座\s-zu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DISK-F22BA8\disk\datafile\医師会報資料\2013度\新春光市医師会報\第５回　市民公開講座\s-zu08.jpg"/>
                    <pic:cNvPicPr>
                      <a:picLocks noChangeAspect="1" noChangeArrowheads="1"/>
                    </pic:cNvPicPr>
                  </pic:nvPicPr>
                  <pic:blipFill>
                    <a:blip r:embed="rId14"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8</w:t>
      </w:r>
    </w:p>
    <w:p w:rsidR="00146E9E" w:rsidRDefault="00146E9E" w:rsidP="00C90AEE">
      <w:pPr>
        <w:pStyle w:val="a3"/>
        <w:ind w:firstLine="0"/>
        <w:rPr>
          <w:rFonts w:hint="eastAsia"/>
        </w:rPr>
      </w:pPr>
      <w:r>
        <w:rPr>
          <w:noProof/>
        </w:rPr>
        <w:drawing>
          <wp:inline distT="0" distB="0" distL="0" distR="0">
            <wp:extent cx="3048000" cy="2286000"/>
            <wp:effectExtent l="19050" t="0" r="0" b="0"/>
            <wp:docPr id="11" name="図 11" descr="\\LANDISK-F22BA8\disk\datafile\医師会報資料\2013度\新春光市医師会報\第５回　市民公開講座\s-zu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DISK-F22BA8\disk\datafile\医師会報資料\2013度\新春光市医師会報\第５回　市民公開講座\s-zu09.jpg"/>
                    <pic:cNvPicPr>
                      <a:picLocks noChangeAspect="1" noChangeArrowheads="1"/>
                    </pic:cNvPicPr>
                  </pic:nvPicPr>
                  <pic:blipFill>
                    <a:blip r:embed="rId15"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Pr>
          <w:rFonts w:hint="eastAsia"/>
        </w:rPr>
        <w:t>図</w:t>
      </w:r>
      <w:r>
        <w:rPr>
          <w:rFonts w:hint="eastAsia"/>
        </w:rPr>
        <w:t>9</w:t>
      </w:r>
    </w:p>
    <w:p w:rsidR="00146E9E" w:rsidRDefault="00146E9E" w:rsidP="00C90AEE">
      <w:pPr>
        <w:pStyle w:val="a3"/>
        <w:ind w:firstLine="0"/>
      </w:pPr>
    </w:p>
    <w:p w:rsidR="00750D1A" w:rsidRDefault="00750D1A" w:rsidP="00C90AEE">
      <w:pPr>
        <w:pStyle w:val="a3"/>
        <w:ind w:firstLine="0"/>
        <w:rPr>
          <w:rFonts w:hint="eastAsia"/>
        </w:rPr>
      </w:pPr>
      <w:r>
        <w:rPr>
          <w:rFonts w:hint="eastAsia"/>
        </w:rPr>
        <w:t xml:space="preserve">　　最後に前立腺がんのお話しです。有名な検査に</w:t>
      </w:r>
      <w:r>
        <w:rPr>
          <w:rFonts w:hint="eastAsia"/>
        </w:rPr>
        <w:t>PSA</w:t>
      </w:r>
      <w:r>
        <w:rPr>
          <w:rFonts w:hint="eastAsia"/>
        </w:rPr>
        <w:t>検査があります。図８のように理解してください。</w:t>
      </w:r>
      <w:r>
        <w:rPr>
          <w:rFonts w:hint="eastAsia"/>
        </w:rPr>
        <w:t>PSA</w:t>
      </w:r>
      <w:r>
        <w:rPr>
          <w:rFonts w:hint="eastAsia"/>
        </w:rPr>
        <w:t>値が高いほど、前立腺がんの可能性が高くなります。前立腺肥大症や前立腺炎でも高値を示すことがあります。</w:t>
      </w:r>
      <w:r>
        <w:rPr>
          <w:rFonts w:hint="eastAsia"/>
        </w:rPr>
        <w:lastRenderedPageBreak/>
        <w:t>図９に前立腺がんの死亡率と死亡数を示します。近年とみにその数が増加しています。現在光市では前立腺がんの検診を行っております。皆さん</w:t>
      </w:r>
      <w:r w:rsidR="00146E9E">
        <w:rPr>
          <w:rFonts w:hint="eastAsia"/>
        </w:rPr>
        <w:t>も</w:t>
      </w:r>
      <w:r>
        <w:rPr>
          <w:rFonts w:hint="eastAsia"/>
        </w:rPr>
        <w:t>積極的に受けてください。</w:t>
      </w:r>
    </w:p>
    <w:p w:rsidR="00146E9E" w:rsidRDefault="00146E9E" w:rsidP="00C90AEE">
      <w:pPr>
        <w:pStyle w:val="a3"/>
        <w:ind w:firstLine="0"/>
        <w:rPr>
          <w:rFonts w:hint="eastAsia"/>
        </w:rPr>
      </w:pPr>
      <w:r>
        <w:rPr>
          <w:noProof/>
        </w:rPr>
        <w:drawing>
          <wp:inline distT="0" distB="0" distL="0" distR="0">
            <wp:extent cx="5400040" cy="4050030"/>
            <wp:effectExtent l="19050" t="0" r="0" b="0"/>
            <wp:docPr id="2" name="図 2" descr="\\LANDISK-F22BA8\disk\datafile\医師会報資料\2013度\新春光市医師会報\第５回　市民公開講座\sa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SK-F22BA8\disk\datafile\医師会報資料\2013度\新春光市医師会報\第５回　市民公開講座\saigo.JPG"/>
                    <pic:cNvPicPr>
                      <a:picLocks noChangeAspect="1" noChangeArrowheads="1"/>
                    </pic:cNvPicPr>
                  </pic:nvPicPr>
                  <pic:blipFill>
                    <a:blip r:embed="rId16" cstate="print"/>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rsidR="00146E9E" w:rsidRDefault="00146E9E" w:rsidP="00C90AEE">
      <w:pPr>
        <w:pStyle w:val="a3"/>
        <w:ind w:firstLine="0"/>
        <w:rPr>
          <w:rFonts w:hint="eastAsia"/>
        </w:rPr>
      </w:pPr>
    </w:p>
    <w:p w:rsidR="00146E9E" w:rsidRDefault="00146E9E" w:rsidP="00C90AEE">
      <w:pPr>
        <w:pStyle w:val="a3"/>
        <w:ind w:firstLine="0"/>
        <w:rPr>
          <w:rFonts w:hint="eastAsia"/>
        </w:rPr>
      </w:pPr>
      <w:r>
        <w:rPr>
          <w:rFonts w:hint="eastAsia"/>
        </w:rPr>
        <w:t>後記</w:t>
      </w:r>
    </w:p>
    <w:p w:rsidR="00146E9E" w:rsidRDefault="00146E9E" w:rsidP="00146E9E">
      <w:pPr>
        <w:pStyle w:val="a3"/>
        <w:ind w:firstLine="0"/>
        <w:rPr>
          <w:rFonts w:hint="eastAsia"/>
        </w:rPr>
      </w:pPr>
      <w:r>
        <w:rPr>
          <w:rFonts w:hint="eastAsia"/>
        </w:rPr>
        <w:t xml:space="preserve">　約３か月に一度の市民公開講座も２年目となり第５回となった。今回は泌尿器科領域で</w:t>
      </w:r>
    </w:p>
    <w:p w:rsidR="00146E9E" w:rsidRDefault="00146E9E" w:rsidP="00146E9E">
      <w:pPr>
        <w:pStyle w:val="a3"/>
        <w:ind w:firstLine="0"/>
        <w:rPr>
          <w:rFonts w:hint="eastAsia"/>
        </w:rPr>
      </w:pPr>
      <w:r>
        <w:rPr>
          <w:rFonts w:hint="eastAsia"/>
        </w:rPr>
        <w:t>井本先生にお話をお願いした。「頻尿」「尿漏れ」「血尿」など身近な症状から始まって、</w:t>
      </w:r>
    </w:p>
    <w:p w:rsidR="00146E9E" w:rsidRDefault="00146E9E" w:rsidP="00146E9E">
      <w:pPr>
        <w:pStyle w:val="a3"/>
        <w:ind w:firstLine="0"/>
        <w:rPr>
          <w:rFonts w:hint="eastAsia"/>
        </w:rPr>
      </w:pPr>
      <w:r>
        <w:rPr>
          <w:rFonts w:hint="eastAsia"/>
        </w:rPr>
        <w:t>「前立腺肥大」「前立腺がん」「過活動膀胱」の話まで、盛りだくさんの品であった。</w:t>
      </w:r>
    </w:p>
    <w:p w:rsidR="00146E9E" w:rsidRDefault="00146E9E" w:rsidP="00146E9E">
      <w:pPr>
        <w:pStyle w:val="a3"/>
        <w:ind w:firstLine="0"/>
        <w:rPr>
          <w:rFonts w:hint="eastAsia"/>
        </w:rPr>
      </w:pPr>
      <w:r>
        <w:rPr>
          <w:rFonts w:hint="eastAsia"/>
        </w:rPr>
        <w:t xml:space="preserve">　リピーターの受講者もたくさん見られ、この会が医師会の行事として定着してきたこと</w:t>
      </w:r>
    </w:p>
    <w:p w:rsidR="00146E9E" w:rsidRPr="00F0424C" w:rsidRDefault="00146E9E" w:rsidP="00146E9E">
      <w:pPr>
        <w:pStyle w:val="a3"/>
        <w:ind w:firstLine="0"/>
      </w:pPr>
      <w:r>
        <w:rPr>
          <w:rFonts w:hint="eastAsia"/>
        </w:rPr>
        <w:t>をうかがわせます。今後も続けていけたらよいと思います。（平岡会長）</w:t>
      </w:r>
    </w:p>
    <w:sectPr w:rsidR="00146E9E" w:rsidRPr="00F0424C" w:rsidSect="00146E9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9E" w:rsidRDefault="00146E9E" w:rsidP="00146E9E">
      <w:pPr>
        <w:spacing w:line="240" w:lineRule="auto"/>
      </w:pPr>
      <w:r>
        <w:separator/>
      </w:r>
    </w:p>
  </w:endnote>
  <w:endnote w:type="continuationSeparator" w:id="0">
    <w:p w:rsidR="00146E9E" w:rsidRDefault="00146E9E" w:rsidP="00146E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9E" w:rsidRDefault="00146E9E" w:rsidP="00146E9E">
      <w:pPr>
        <w:spacing w:line="240" w:lineRule="auto"/>
      </w:pPr>
      <w:r>
        <w:separator/>
      </w:r>
    </w:p>
  </w:footnote>
  <w:footnote w:type="continuationSeparator" w:id="0">
    <w:p w:rsidR="00146E9E" w:rsidRDefault="00146E9E" w:rsidP="00146E9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24C"/>
    <w:rsid w:val="00146E9E"/>
    <w:rsid w:val="00246C8C"/>
    <w:rsid w:val="0029593D"/>
    <w:rsid w:val="003333D7"/>
    <w:rsid w:val="00343D41"/>
    <w:rsid w:val="0050631A"/>
    <w:rsid w:val="005354E1"/>
    <w:rsid w:val="00750D1A"/>
    <w:rsid w:val="00815E27"/>
    <w:rsid w:val="00836F5C"/>
    <w:rsid w:val="00854946"/>
    <w:rsid w:val="00A069A0"/>
    <w:rsid w:val="00A27B01"/>
    <w:rsid w:val="00B2226C"/>
    <w:rsid w:val="00B5794F"/>
    <w:rsid w:val="00C01D6A"/>
    <w:rsid w:val="00C64ABF"/>
    <w:rsid w:val="00C90AEE"/>
    <w:rsid w:val="00D04242"/>
    <w:rsid w:val="00D13DE1"/>
    <w:rsid w:val="00DA6D76"/>
    <w:rsid w:val="00DD5470"/>
    <w:rsid w:val="00E72346"/>
    <w:rsid w:val="00E73928"/>
    <w:rsid w:val="00EA67C6"/>
    <w:rsid w:val="00F0424C"/>
    <w:rsid w:val="00F37BD1"/>
    <w:rsid w:val="00F9487E"/>
    <w:rsid w:val="00FE73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80" w:lineRule="atLeast"/>
        <w:ind w:firstLine="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E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24C"/>
    <w:pPr>
      <w:widowControl w:val="0"/>
      <w:spacing w:line="240" w:lineRule="auto"/>
    </w:pPr>
  </w:style>
  <w:style w:type="paragraph" w:styleId="a4">
    <w:name w:val="header"/>
    <w:basedOn w:val="a"/>
    <w:link w:val="a5"/>
    <w:uiPriority w:val="99"/>
    <w:semiHidden/>
    <w:unhideWhenUsed/>
    <w:rsid w:val="00146E9E"/>
    <w:pPr>
      <w:tabs>
        <w:tab w:val="center" w:pos="4252"/>
        <w:tab w:val="right" w:pos="8504"/>
      </w:tabs>
      <w:snapToGrid w:val="0"/>
    </w:pPr>
  </w:style>
  <w:style w:type="character" w:customStyle="1" w:styleId="a5">
    <w:name w:val="ヘッダー (文字)"/>
    <w:basedOn w:val="a0"/>
    <w:link w:val="a4"/>
    <w:uiPriority w:val="99"/>
    <w:semiHidden/>
    <w:rsid w:val="00146E9E"/>
  </w:style>
  <w:style w:type="paragraph" w:styleId="a6">
    <w:name w:val="footer"/>
    <w:basedOn w:val="a"/>
    <w:link w:val="a7"/>
    <w:uiPriority w:val="99"/>
    <w:semiHidden/>
    <w:unhideWhenUsed/>
    <w:rsid w:val="00146E9E"/>
    <w:pPr>
      <w:tabs>
        <w:tab w:val="center" w:pos="4252"/>
        <w:tab w:val="right" w:pos="8504"/>
      </w:tabs>
      <w:snapToGrid w:val="0"/>
    </w:pPr>
  </w:style>
  <w:style w:type="character" w:customStyle="1" w:styleId="a7">
    <w:name w:val="フッター (文字)"/>
    <w:basedOn w:val="a0"/>
    <w:link w:val="a6"/>
    <w:uiPriority w:val="99"/>
    <w:semiHidden/>
    <w:rsid w:val="00146E9E"/>
  </w:style>
  <w:style w:type="paragraph" w:styleId="a8">
    <w:name w:val="Balloon Text"/>
    <w:basedOn w:val="a"/>
    <w:link w:val="a9"/>
    <w:uiPriority w:val="99"/>
    <w:semiHidden/>
    <w:unhideWhenUsed/>
    <w:rsid w:val="00146E9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E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kunio</dc:creator>
  <cp:lastModifiedBy>kunio</cp:lastModifiedBy>
  <cp:revision>2</cp:revision>
  <dcterms:created xsi:type="dcterms:W3CDTF">2013-12-11T08:45:00Z</dcterms:created>
  <dcterms:modified xsi:type="dcterms:W3CDTF">2013-12-11T08:45:00Z</dcterms:modified>
</cp:coreProperties>
</file>